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77" w:rsidRPr="00546D0F" w:rsidRDefault="003A4BAD" w:rsidP="0067641E">
      <w:pPr>
        <w:rPr>
          <w:sz w:val="24"/>
          <w:szCs w:val="24"/>
        </w:rPr>
      </w:pPr>
      <w:bookmarkStart w:id="0" w:name="_GoBack"/>
      <w:bookmarkEnd w:id="0"/>
      <w:r w:rsidRPr="00546D0F">
        <w:rPr>
          <w:sz w:val="24"/>
          <w:szCs w:val="24"/>
        </w:rPr>
        <w:t>РЕПУБЛИКА СРБИЈА</w:t>
      </w:r>
    </w:p>
    <w:p w:rsidR="00DF6577" w:rsidRPr="00546D0F" w:rsidRDefault="003A4BAD" w:rsidP="0067641E">
      <w:pPr>
        <w:rPr>
          <w:sz w:val="24"/>
          <w:szCs w:val="24"/>
        </w:rPr>
      </w:pPr>
      <w:r w:rsidRPr="00546D0F">
        <w:rPr>
          <w:sz w:val="24"/>
          <w:szCs w:val="24"/>
        </w:rPr>
        <w:t>НАРОДНА СКУПШТИНА</w:t>
      </w:r>
    </w:p>
    <w:p w:rsidR="00DF6577" w:rsidRPr="00546D0F" w:rsidRDefault="003A4BAD" w:rsidP="0067641E">
      <w:pPr>
        <w:rPr>
          <w:sz w:val="24"/>
          <w:szCs w:val="24"/>
          <w:lang w:val="sr-Cyrl-CS"/>
        </w:rPr>
      </w:pPr>
      <w:r w:rsidRPr="00546D0F">
        <w:rPr>
          <w:sz w:val="24"/>
          <w:szCs w:val="24"/>
          <w:lang w:val="sr-Cyrl-CS"/>
        </w:rPr>
        <w:t>Одбор за здравље и породицу</w:t>
      </w:r>
    </w:p>
    <w:p w:rsidR="00EE3E22" w:rsidRPr="00546D0F" w:rsidRDefault="003A4BAD" w:rsidP="0067641E">
      <w:pPr>
        <w:rPr>
          <w:b/>
          <w:sz w:val="24"/>
          <w:szCs w:val="24"/>
        </w:rPr>
      </w:pPr>
      <w:r w:rsidRPr="00546D0F">
        <w:rPr>
          <w:sz w:val="24"/>
          <w:szCs w:val="24"/>
        </w:rPr>
        <w:t>1</w:t>
      </w:r>
      <w:r w:rsidRPr="00546D0F">
        <w:rPr>
          <w:sz w:val="24"/>
          <w:szCs w:val="24"/>
          <w:lang w:val="sr-Cyrl-CS"/>
        </w:rPr>
        <w:t>8</w:t>
      </w:r>
      <w:r w:rsidRPr="00546D0F">
        <w:rPr>
          <w:sz w:val="24"/>
          <w:szCs w:val="24"/>
        </w:rPr>
        <w:t xml:space="preserve"> Број:</w:t>
      </w:r>
      <w:r w:rsidRPr="00546D0F">
        <w:rPr>
          <w:sz w:val="24"/>
          <w:szCs w:val="24"/>
          <w:lang w:val="sr-Cyrl-CS"/>
        </w:rPr>
        <w:t xml:space="preserve"> 06-2/</w:t>
      </w:r>
      <w:r w:rsidRPr="00546D0F">
        <w:rPr>
          <w:sz w:val="24"/>
          <w:szCs w:val="24"/>
        </w:rPr>
        <w:t>147</w:t>
      </w:r>
      <w:r w:rsidRPr="00546D0F">
        <w:rPr>
          <w:sz w:val="24"/>
          <w:szCs w:val="24"/>
          <w:lang w:val="sr-Cyrl-CS"/>
        </w:rPr>
        <w:t>-1</w:t>
      </w:r>
      <w:r w:rsidRPr="00546D0F">
        <w:rPr>
          <w:sz w:val="24"/>
          <w:szCs w:val="24"/>
        </w:rPr>
        <w:t>9</w:t>
      </w:r>
    </w:p>
    <w:p w:rsidR="00DF6577" w:rsidRPr="00546D0F" w:rsidRDefault="003A4BAD" w:rsidP="0067641E">
      <w:pPr>
        <w:rPr>
          <w:sz w:val="24"/>
          <w:szCs w:val="24"/>
          <w:lang w:val="sr-Cyrl-CS"/>
        </w:rPr>
      </w:pPr>
      <w:r w:rsidRPr="00546D0F">
        <w:rPr>
          <w:sz w:val="24"/>
          <w:szCs w:val="24"/>
        </w:rPr>
        <w:t>1</w:t>
      </w:r>
      <w:r w:rsidRPr="00546D0F">
        <w:rPr>
          <w:sz w:val="24"/>
          <w:szCs w:val="24"/>
        </w:rPr>
        <w:t>7.</w:t>
      </w:r>
      <w:r w:rsidRPr="00546D0F">
        <w:rPr>
          <w:sz w:val="24"/>
          <w:szCs w:val="24"/>
        </w:rPr>
        <w:t xml:space="preserve"> јун</w:t>
      </w:r>
      <w:r w:rsidRPr="00546D0F">
        <w:rPr>
          <w:sz w:val="24"/>
          <w:szCs w:val="24"/>
          <w:lang w:val="sr-Cyrl-CS"/>
        </w:rPr>
        <w:t xml:space="preserve"> </w:t>
      </w:r>
      <w:r w:rsidRPr="00546D0F">
        <w:rPr>
          <w:sz w:val="24"/>
          <w:szCs w:val="24"/>
        </w:rPr>
        <w:t>2019</w:t>
      </w:r>
      <w:r w:rsidRPr="00546D0F">
        <w:rPr>
          <w:sz w:val="24"/>
          <w:szCs w:val="24"/>
        </w:rPr>
        <w:t>. године</w:t>
      </w:r>
    </w:p>
    <w:p w:rsidR="00DF6577" w:rsidRPr="00546D0F" w:rsidRDefault="003A4BAD" w:rsidP="0067641E">
      <w:pPr>
        <w:rPr>
          <w:sz w:val="24"/>
          <w:szCs w:val="24"/>
        </w:rPr>
      </w:pPr>
      <w:r w:rsidRPr="00546D0F">
        <w:rPr>
          <w:sz w:val="24"/>
          <w:szCs w:val="24"/>
        </w:rPr>
        <w:t>Б е о г р а д</w:t>
      </w:r>
    </w:p>
    <w:p w:rsidR="00DF6577" w:rsidRPr="00546D0F" w:rsidRDefault="003A4BAD" w:rsidP="0067641E">
      <w:pPr>
        <w:rPr>
          <w:sz w:val="24"/>
          <w:szCs w:val="24"/>
        </w:rPr>
      </w:pPr>
    </w:p>
    <w:p w:rsidR="00DF6577" w:rsidRPr="00546D0F" w:rsidRDefault="003A4BAD" w:rsidP="0067641E">
      <w:pPr>
        <w:rPr>
          <w:sz w:val="24"/>
          <w:szCs w:val="24"/>
        </w:rPr>
      </w:pPr>
    </w:p>
    <w:p w:rsidR="00DF6577" w:rsidRPr="00546D0F" w:rsidRDefault="003A4BAD" w:rsidP="00546D0F">
      <w:pPr>
        <w:jc w:val="center"/>
        <w:rPr>
          <w:sz w:val="24"/>
          <w:szCs w:val="24"/>
        </w:rPr>
      </w:pPr>
      <w:r w:rsidRPr="00546D0F">
        <w:rPr>
          <w:sz w:val="24"/>
          <w:szCs w:val="24"/>
        </w:rPr>
        <w:t>ЗАПИСНИК</w:t>
      </w:r>
    </w:p>
    <w:p w:rsidR="00DF6577" w:rsidRPr="00546D0F" w:rsidRDefault="003A4BAD" w:rsidP="00546D0F">
      <w:pPr>
        <w:tabs>
          <w:tab w:val="clear" w:pos="1440"/>
          <w:tab w:val="left" w:pos="709"/>
        </w:tabs>
        <w:jc w:val="center"/>
        <w:rPr>
          <w:sz w:val="24"/>
          <w:szCs w:val="24"/>
        </w:rPr>
      </w:pPr>
      <w:r w:rsidRPr="00546D0F">
        <w:rPr>
          <w:sz w:val="24"/>
          <w:szCs w:val="24"/>
        </w:rPr>
        <w:t>21</w:t>
      </w:r>
      <w:r w:rsidRPr="00546D0F">
        <w:rPr>
          <w:sz w:val="24"/>
          <w:szCs w:val="24"/>
        </w:rPr>
        <w:t>. СЕДНИЦЕ ОДБОРА</w:t>
      </w:r>
      <w:r w:rsidRPr="00546D0F">
        <w:rPr>
          <w:b/>
          <w:sz w:val="24"/>
          <w:szCs w:val="24"/>
        </w:rPr>
        <w:t xml:space="preserve"> </w:t>
      </w:r>
      <w:r w:rsidRPr="00546D0F">
        <w:rPr>
          <w:sz w:val="24"/>
          <w:szCs w:val="24"/>
        </w:rPr>
        <w:t>ЗА ЗДРАВЉЕ И ПОРОДИЦУ</w:t>
      </w:r>
    </w:p>
    <w:p w:rsidR="00DF6577" w:rsidRPr="00546D0F" w:rsidRDefault="003A4BAD" w:rsidP="00546D0F">
      <w:pPr>
        <w:jc w:val="center"/>
        <w:rPr>
          <w:sz w:val="24"/>
          <w:szCs w:val="24"/>
        </w:rPr>
      </w:pPr>
      <w:r w:rsidRPr="00546D0F">
        <w:rPr>
          <w:sz w:val="24"/>
          <w:szCs w:val="24"/>
        </w:rPr>
        <w:t xml:space="preserve">ОДРЖАНЕ </w:t>
      </w:r>
      <w:r w:rsidRPr="00546D0F">
        <w:rPr>
          <w:sz w:val="24"/>
          <w:szCs w:val="24"/>
        </w:rPr>
        <w:t>13</w:t>
      </w:r>
      <w:r w:rsidRPr="00546D0F">
        <w:rPr>
          <w:sz w:val="24"/>
          <w:szCs w:val="24"/>
        </w:rPr>
        <w:t xml:space="preserve">. </w:t>
      </w:r>
      <w:r w:rsidRPr="00546D0F">
        <w:rPr>
          <w:sz w:val="24"/>
          <w:szCs w:val="24"/>
        </w:rPr>
        <w:t>ЈУН</w:t>
      </w:r>
      <w:r w:rsidRPr="00546D0F">
        <w:rPr>
          <w:sz w:val="24"/>
          <w:szCs w:val="24"/>
        </w:rPr>
        <w:t>А 201</w:t>
      </w:r>
      <w:r w:rsidRPr="00546D0F">
        <w:rPr>
          <w:sz w:val="24"/>
          <w:szCs w:val="24"/>
        </w:rPr>
        <w:t>9</w:t>
      </w:r>
      <w:r w:rsidRPr="00546D0F">
        <w:rPr>
          <w:sz w:val="24"/>
          <w:szCs w:val="24"/>
        </w:rPr>
        <w:t>. ГОДИНЕ</w:t>
      </w:r>
    </w:p>
    <w:p w:rsidR="00DF6577" w:rsidRDefault="003A4BAD" w:rsidP="00546D0F">
      <w:pPr>
        <w:jc w:val="center"/>
        <w:rPr>
          <w:sz w:val="24"/>
          <w:szCs w:val="24"/>
        </w:rPr>
      </w:pPr>
    </w:p>
    <w:p w:rsidR="00EC19DA" w:rsidRPr="00EC19DA" w:rsidRDefault="003A4BAD" w:rsidP="00546D0F">
      <w:pPr>
        <w:jc w:val="center"/>
        <w:rPr>
          <w:sz w:val="24"/>
          <w:szCs w:val="24"/>
        </w:rPr>
      </w:pPr>
    </w:p>
    <w:p w:rsidR="00711B18" w:rsidRDefault="003A4BAD" w:rsidP="00546D0F">
      <w:pPr>
        <w:tabs>
          <w:tab w:val="clear" w:pos="1440"/>
          <w:tab w:val="left" w:pos="709"/>
        </w:tabs>
        <w:rPr>
          <w:sz w:val="24"/>
          <w:szCs w:val="24"/>
        </w:rPr>
      </w:pPr>
      <w:r>
        <w:rPr>
          <w:sz w:val="24"/>
          <w:szCs w:val="24"/>
        </w:rPr>
        <w:tab/>
      </w:r>
      <w:r w:rsidRPr="00546D0F">
        <w:rPr>
          <w:sz w:val="24"/>
          <w:szCs w:val="24"/>
        </w:rPr>
        <w:t>Седница је почела у 1</w:t>
      </w:r>
      <w:r w:rsidRPr="00546D0F">
        <w:rPr>
          <w:sz w:val="24"/>
          <w:szCs w:val="24"/>
        </w:rPr>
        <w:t>1</w:t>
      </w:r>
      <w:r w:rsidRPr="00546D0F">
        <w:rPr>
          <w:sz w:val="24"/>
          <w:szCs w:val="24"/>
        </w:rPr>
        <w:t>,00 часова.</w:t>
      </w:r>
    </w:p>
    <w:p w:rsidR="00DB7802" w:rsidRPr="00DB7802" w:rsidRDefault="003A4BAD" w:rsidP="00546D0F">
      <w:pPr>
        <w:tabs>
          <w:tab w:val="clear" w:pos="1440"/>
          <w:tab w:val="left" w:pos="709"/>
        </w:tabs>
        <w:rPr>
          <w:sz w:val="24"/>
          <w:szCs w:val="24"/>
        </w:rPr>
      </w:pPr>
    </w:p>
    <w:p w:rsidR="00DF6577" w:rsidRPr="00546D0F" w:rsidRDefault="003A4BAD" w:rsidP="00546D0F">
      <w:pPr>
        <w:tabs>
          <w:tab w:val="clear" w:pos="1440"/>
        </w:tabs>
        <w:rPr>
          <w:sz w:val="24"/>
          <w:szCs w:val="24"/>
        </w:rPr>
      </w:pPr>
      <w:r>
        <w:rPr>
          <w:sz w:val="24"/>
          <w:szCs w:val="24"/>
        </w:rPr>
        <w:t xml:space="preserve">           </w:t>
      </w:r>
      <w:r w:rsidRPr="00546D0F">
        <w:rPr>
          <w:sz w:val="24"/>
          <w:szCs w:val="24"/>
        </w:rPr>
        <w:t xml:space="preserve"> </w:t>
      </w:r>
      <w:r w:rsidRPr="00546D0F">
        <w:rPr>
          <w:sz w:val="24"/>
          <w:szCs w:val="24"/>
        </w:rPr>
        <w:t>Седници је председавао доц. др Дарко Лакетић, председник Одбора.</w:t>
      </w:r>
    </w:p>
    <w:p w:rsidR="003917CE" w:rsidRPr="00546D0F" w:rsidRDefault="003A4BAD" w:rsidP="0067641E">
      <w:pPr>
        <w:rPr>
          <w:sz w:val="24"/>
          <w:szCs w:val="24"/>
        </w:rPr>
      </w:pPr>
      <w:r>
        <w:rPr>
          <w:sz w:val="24"/>
          <w:szCs w:val="24"/>
        </w:rPr>
        <w:t xml:space="preserve">            </w:t>
      </w:r>
      <w:r w:rsidRPr="00546D0F">
        <w:rPr>
          <w:sz w:val="24"/>
          <w:szCs w:val="24"/>
        </w:rPr>
        <w:t>Седници су присуствовали чланови Одбора: мр.</w:t>
      </w:r>
      <w:r w:rsidRPr="00546D0F">
        <w:rPr>
          <w:sz w:val="24"/>
          <w:szCs w:val="24"/>
        </w:rPr>
        <w:t xml:space="preserve"> др Љубица Мрдаковић Тодоровић,</w:t>
      </w:r>
      <w:r w:rsidRPr="00546D0F">
        <w:rPr>
          <w:sz w:val="24"/>
          <w:szCs w:val="24"/>
        </w:rPr>
        <w:t xml:space="preserve"> др Десанка Репац, др Милован Кривокапић, др Данијела Стојадиновић, др Даница Буквић, проф. др Милан Кне</w:t>
      </w:r>
      <w:r w:rsidRPr="00546D0F">
        <w:rPr>
          <w:sz w:val="24"/>
          <w:szCs w:val="24"/>
        </w:rPr>
        <w:t>жевић, др Светлана Николић Павловић и</w:t>
      </w:r>
      <w:r w:rsidRPr="00546D0F">
        <w:rPr>
          <w:sz w:val="24"/>
          <w:szCs w:val="24"/>
        </w:rPr>
        <w:t xml:space="preserve"> др Муамер Бачевац</w:t>
      </w:r>
      <w:r w:rsidRPr="00546D0F">
        <w:rPr>
          <w:sz w:val="24"/>
          <w:szCs w:val="24"/>
        </w:rPr>
        <w:t>.</w:t>
      </w:r>
    </w:p>
    <w:p w:rsidR="003917CE" w:rsidRPr="00546D0F" w:rsidRDefault="003A4BAD" w:rsidP="0067641E">
      <w:pPr>
        <w:rPr>
          <w:sz w:val="24"/>
          <w:szCs w:val="24"/>
        </w:rPr>
      </w:pPr>
      <w:r>
        <w:rPr>
          <w:sz w:val="24"/>
          <w:szCs w:val="24"/>
        </w:rPr>
        <w:t xml:space="preserve">         </w:t>
      </w:r>
      <w:r>
        <w:rPr>
          <w:sz w:val="24"/>
          <w:szCs w:val="24"/>
        </w:rPr>
        <w:t xml:space="preserve">   </w:t>
      </w:r>
      <w:r w:rsidRPr="00546D0F">
        <w:rPr>
          <w:sz w:val="24"/>
          <w:szCs w:val="24"/>
        </w:rPr>
        <w:t xml:space="preserve">Седници Одбора </w:t>
      </w:r>
      <w:r w:rsidRPr="00546D0F">
        <w:rPr>
          <w:sz w:val="24"/>
          <w:szCs w:val="24"/>
        </w:rPr>
        <w:t>су</w:t>
      </w:r>
      <w:r w:rsidRPr="00546D0F">
        <w:rPr>
          <w:sz w:val="24"/>
          <w:szCs w:val="24"/>
        </w:rPr>
        <w:t xml:space="preserve"> присуствовал</w:t>
      </w:r>
      <w:r w:rsidRPr="00546D0F">
        <w:rPr>
          <w:sz w:val="24"/>
          <w:szCs w:val="24"/>
        </w:rPr>
        <w:t>е</w:t>
      </w:r>
      <w:r w:rsidRPr="00546D0F">
        <w:rPr>
          <w:sz w:val="24"/>
          <w:szCs w:val="24"/>
        </w:rPr>
        <w:t xml:space="preserve"> замениц</w:t>
      </w:r>
      <w:r w:rsidRPr="00546D0F">
        <w:rPr>
          <w:sz w:val="24"/>
          <w:szCs w:val="24"/>
        </w:rPr>
        <w:t>е</w:t>
      </w:r>
      <w:r w:rsidRPr="00546D0F">
        <w:rPr>
          <w:sz w:val="24"/>
          <w:szCs w:val="24"/>
        </w:rPr>
        <w:t xml:space="preserve"> одсутн</w:t>
      </w:r>
      <w:r w:rsidRPr="00546D0F">
        <w:rPr>
          <w:sz w:val="24"/>
          <w:szCs w:val="24"/>
        </w:rPr>
        <w:t>их</w:t>
      </w:r>
      <w:r w:rsidRPr="00546D0F">
        <w:rPr>
          <w:sz w:val="24"/>
          <w:szCs w:val="24"/>
        </w:rPr>
        <w:t xml:space="preserve"> члан</w:t>
      </w:r>
      <w:r w:rsidRPr="00546D0F">
        <w:rPr>
          <w:sz w:val="24"/>
          <w:szCs w:val="24"/>
        </w:rPr>
        <w:t>ов</w:t>
      </w:r>
      <w:r w:rsidRPr="00546D0F">
        <w:rPr>
          <w:sz w:val="24"/>
          <w:szCs w:val="24"/>
        </w:rPr>
        <w:t>а Одбора</w:t>
      </w:r>
      <w:r w:rsidRPr="00546D0F">
        <w:rPr>
          <w:sz w:val="24"/>
          <w:szCs w:val="24"/>
        </w:rPr>
        <w:t xml:space="preserve"> др Борка Грубор (Драгана Баришић)</w:t>
      </w:r>
      <w:r w:rsidRPr="00546D0F">
        <w:rPr>
          <w:sz w:val="24"/>
          <w:szCs w:val="24"/>
        </w:rPr>
        <w:t xml:space="preserve"> и</w:t>
      </w:r>
      <w:r w:rsidRPr="00546D0F">
        <w:rPr>
          <w:sz w:val="24"/>
          <w:szCs w:val="24"/>
        </w:rPr>
        <w:t xml:space="preserve"> Оливера Огњановић (др Радослав Јовић)</w:t>
      </w:r>
      <w:r w:rsidRPr="00546D0F">
        <w:rPr>
          <w:sz w:val="24"/>
          <w:szCs w:val="24"/>
        </w:rPr>
        <w:t>.</w:t>
      </w:r>
      <w:r w:rsidRPr="00546D0F">
        <w:rPr>
          <w:sz w:val="24"/>
          <w:szCs w:val="24"/>
        </w:rPr>
        <w:t xml:space="preserve">  </w:t>
      </w:r>
    </w:p>
    <w:p w:rsidR="003917CE" w:rsidRPr="00546D0F" w:rsidRDefault="003A4BAD" w:rsidP="0067641E">
      <w:pPr>
        <w:rPr>
          <w:sz w:val="24"/>
          <w:szCs w:val="24"/>
        </w:rPr>
      </w:pPr>
      <w:r>
        <w:rPr>
          <w:sz w:val="24"/>
          <w:szCs w:val="24"/>
        </w:rPr>
        <w:t xml:space="preserve">          </w:t>
      </w:r>
      <w:r>
        <w:rPr>
          <w:sz w:val="24"/>
          <w:szCs w:val="24"/>
        </w:rPr>
        <w:t xml:space="preserve">  </w:t>
      </w:r>
      <w:r w:rsidRPr="00546D0F">
        <w:rPr>
          <w:sz w:val="24"/>
          <w:szCs w:val="24"/>
        </w:rPr>
        <w:t>Седници нису присуствовали чланов</w:t>
      </w:r>
      <w:r w:rsidRPr="00546D0F">
        <w:rPr>
          <w:sz w:val="24"/>
          <w:szCs w:val="24"/>
        </w:rPr>
        <w:t xml:space="preserve">и Одбора: </w:t>
      </w:r>
      <w:r w:rsidRPr="00546D0F">
        <w:rPr>
          <w:sz w:val="24"/>
          <w:szCs w:val="24"/>
        </w:rPr>
        <w:t>др Драган Весовић</w:t>
      </w:r>
      <w:r w:rsidRPr="00546D0F">
        <w:rPr>
          <w:sz w:val="24"/>
          <w:szCs w:val="24"/>
        </w:rPr>
        <w:t>,</w:t>
      </w:r>
      <w:r w:rsidRPr="00546D0F">
        <w:rPr>
          <w:sz w:val="24"/>
          <w:szCs w:val="24"/>
        </w:rPr>
        <w:t xml:space="preserve"> </w:t>
      </w:r>
      <w:r w:rsidRPr="00546D0F">
        <w:rPr>
          <w:sz w:val="24"/>
          <w:szCs w:val="24"/>
        </w:rPr>
        <w:t>Ружица Николић, Бранка Стаменковић, проф. др Душан Милисављевић, проф. др Жарко Кораћ, Немања Шаровић, као ни њихови заменици.</w:t>
      </w:r>
      <w:r w:rsidRPr="00546D0F">
        <w:rPr>
          <w:sz w:val="24"/>
          <w:szCs w:val="24"/>
        </w:rPr>
        <w:t xml:space="preserve">                                             </w:t>
      </w:r>
    </w:p>
    <w:p w:rsidR="00DF6577" w:rsidRPr="00546D0F" w:rsidRDefault="003A4BAD" w:rsidP="0067641E">
      <w:pPr>
        <w:rPr>
          <w:bCs/>
          <w:sz w:val="24"/>
          <w:szCs w:val="24"/>
        </w:rPr>
      </w:pPr>
      <w:r>
        <w:rPr>
          <w:sz w:val="24"/>
          <w:szCs w:val="24"/>
        </w:rPr>
        <w:t xml:space="preserve">        </w:t>
      </w:r>
      <w:r w:rsidRPr="00546D0F">
        <w:rPr>
          <w:sz w:val="24"/>
          <w:szCs w:val="24"/>
        </w:rPr>
        <w:t xml:space="preserve">  </w:t>
      </w:r>
      <w:r>
        <w:rPr>
          <w:sz w:val="24"/>
          <w:szCs w:val="24"/>
        </w:rPr>
        <w:t xml:space="preserve"> </w:t>
      </w:r>
      <w:r w:rsidRPr="00546D0F">
        <w:rPr>
          <w:sz w:val="24"/>
          <w:szCs w:val="24"/>
        </w:rPr>
        <w:t xml:space="preserve"> Седници је присуствовао</w:t>
      </w:r>
      <w:r w:rsidRPr="00546D0F">
        <w:rPr>
          <w:sz w:val="24"/>
          <w:szCs w:val="24"/>
        </w:rPr>
        <w:t xml:space="preserve"> и</w:t>
      </w:r>
      <w:r w:rsidRPr="00546D0F">
        <w:rPr>
          <w:sz w:val="24"/>
          <w:szCs w:val="24"/>
        </w:rPr>
        <w:t xml:space="preserve"> </w:t>
      </w:r>
      <w:r w:rsidRPr="00546D0F">
        <w:rPr>
          <w:sz w:val="24"/>
          <w:szCs w:val="24"/>
        </w:rPr>
        <w:t>државни секетар</w:t>
      </w:r>
      <w:r w:rsidRPr="00546D0F">
        <w:rPr>
          <w:sz w:val="24"/>
          <w:szCs w:val="24"/>
        </w:rPr>
        <w:t xml:space="preserve"> Министарства здравља проф. др Берислав Векић</w:t>
      </w:r>
      <w:r w:rsidRPr="00546D0F">
        <w:rPr>
          <w:bCs/>
          <w:sz w:val="24"/>
          <w:szCs w:val="24"/>
        </w:rPr>
        <w:t>.</w:t>
      </w:r>
    </w:p>
    <w:p w:rsidR="00DF6577" w:rsidRPr="00546D0F" w:rsidRDefault="003A4BAD" w:rsidP="0067641E">
      <w:pPr>
        <w:rPr>
          <w:sz w:val="24"/>
          <w:szCs w:val="24"/>
        </w:rPr>
      </w:pPr>
    </w:p>
    <w:p w:rsidR="00DF6577" w:rsidRPr="00546D0F" w:rsidRDefault="003A4BAD" w:rsidP="0067641E">
      <w:pPr>
        <w:rPr>
          <w:sz w:val="24"/>
          <w:szCs w:val="24"/>
        </w:rPr>
      </w:pPr>
      <w:r>
        <w:rPr>
          <w:color w:val="000000"/>
          <w:sz w:val="24"/>
          <w:szCs w:val="24"/>
        </w:rPr>
        <w:t xml:space="preserve">           </w:t>
      </w:r>
      <w:r w:rsidRPr="00546D0F">
        <w:rPr>
          <w:sz w:val="24"/>
          <w:szCs w:val="24"/>
        </w:rPr>
        <w:t xml:space="preserve">На предлог председника Одбора, </w:t>
      </w:r>
      <w:r w:rsidRPr="00546D0F">
        <w:rPr>
          <w:sz w:val="24"/>
          <w:szCs w:val="24"/>
        </w:rPr>
        <w:t>једногласно</w:t>
      </w:r>
      <w:r w:rsidRPr="00546D0F">
        <w:rPr>
          <w:sz w:val="24"/>
          <w:szCs w:val="24"/>
        </w:rPr>
        <w:t>, усвојен је следећи:</w:t>
      </w:r>
    </w:p>
    <w:p w:rsidR="00DF6577" w:rsidRPr="00546D0F" w:rsidRDefault="003A4BAD" w:rsidP="0067641E">
      <w:pPr>
        <w:rPr>
          <w:sz w:val="24"/>
          <w:szCs w:val="24"/>
        </w:rPr>
      </w:pPr>
    </w:p>
    <w:p w:rsidR="00DF6577" w:rsidRDefault="003A4BAD" w:rsidP="00E9236E">
      <w:pPr>
        <w:jc w:val="center"/>
        <w:rPr>
          <w:sz w:val="24"/>
          <w:szCs w:val="24"/>
        </w:rPr>
      </w:pPr>
      <w:r w:rsidRPr="00546D0F">
        <w:rPr>
          <w:sz w:val="24"/>
          <w:szCs w:val="24"/>
        </w:rPr>
        <w:t>Д н е в н и   р е д</w:t>
      </w:r>
    </w:p>
    <w:p w:rsidR="00DF6577" w:rsidRPr="00546D0F" w:rsidRDefault="003A4BAD" w:rsidP="00E9236E">
      <w:pPr>
        <w:jc w:val="center"/>
        <w:rPr>
          <w:b/>
          <w:sz w:val="24"/>
          <w:szCs w:val="24"/>
        </w:rPr>
      </w:pPr>
    </w:p>
    <w:p w:rsidR="00263EB8" w:rsidRPr="00E9236E" w:rsidRDefault="003A4BAD" w:rsidP="00E9236E">
      <w:pPr>
        <w:pStyle w:val="ListParagraph"/>
        <w:numPr>
          <w:ilvl w:val="0"/>
          <w:numId w:val="36"/>
        </w:numPr>
        <w:rPr>
          <w:b w:val="0"/>
          <w:u w:val="none"/>
          <w:lang w:val="sr-Cyrl-CS"/>
        </w:rPr>
      </w:pPr>
      <w:r w:rsidRPr="00E9236E">
        <w:rPr>
          <w:b w:val="0"/>
          <w:u w:val="none"/>
        </w:rPr>
        <w:t>Разматрање</w:t>
      </w:r>
      <w:r w:rsidRPr="00E9236E">
        <w:rPr>
          <w:b w:val="0"/>
          <w:u w:val="none"/>
          <w:lang w:val="ru-RU"/>
        </w:rPr>
        <w:t xml:space="preserve"> Информације о раду Министарства здравља за</w:t>
      </w:r>
      <w:r w:rsidRPr="00E9236E">
        <w:rPr>
          <w:b w:val="0"/>
          <w:u w:val="none"/>
          <w:lang w:val="sr-Cyrl-CS"/>
        </w:rPr>
        <w:t xml:space="preserve"> период</w:t>
      </w:r>
      <w:r w:rsidRPr="00E9236E">
        <w:rPr>
          <w:b w:val="0"/>
          <w:u w:val="none"/>
          <w:lang w:val="ru-RU"/>
        </w:rPr>
        <w:t xml:space="preserve"> јул</w:t>
      </w:r>
      <w:r w:rsidRPr="00E9236E">
        <w:rPr>
          <w:b w:val="0"/>
          <w:u w:val="none"/>
          <w:lang w:val="sr-Cyrl-CS"/>
        </w:rPr>
        <w:t xml:space="preserve">- септембар </w:t>
      </w:r>
      <w:r w:rsidRPr="00E9236E">
        <w:rPr>
          <w:b w:val="0"/>
          <w:u w:val="none"/>
          <w:lang w:val="ru-RU"/>
        </w:rPr>
        <w:t>2018. годин</w:t>
      </w:r>
      <w:r w:rsidRPr="00E9236E">
        <w:rPr>
          <w:b w:val="0"/>
          <w:u w:val="none"/>
          <w:lang w:val="sr-Cyrl-CS"/>
        </w:rPr>
        <w:t>е;</w:t>
      </w:r>
    </w:p>
    <w:p w:rsidR="00263EB8" w:rsidRPr="00E9236E" w:rsidRDefault="003A4BAD" w:rsidP="00E9236E">
      <w:pPr>
        <w:pStyle w:val="ListParagraph"/>
        <w:numPr>
          <w:ilvl w:val="0"/>
          <w:numId w:val="36"/>
        </w:numPr>
        <w:rPr>
          <w:b w:val="0"/>
          <w:u w:val="none"/>
          <w:lang w:val="sr-Cyrl-CS"/>
        </w:rPr>
      </w:pPr>
      <w:r w:rsidRPr="00E9236E">
        <w:rPr>
          <w:b w:val="0"/>
          <w:u w:val="none"/>
        </w:rPr>
        <w:t>Разматрање</w:t>
      </w:r>
      <w:r w:rsidRPr="00E9236E">
        <w:rPr>
          <w:b w:val="0"/>
          <w:u w:val="none"/>
          <w:lang w:val="ru-RU"/>
        </w:rPr>
        <w:t xml:space="preserve"> Информације о раду Министарства здравља за</w:t>
      </w:r>
      <w:r w:rsidRPr="00E9236E">
        <w:rPr>
          <w:b w:val="0"/>
          <w:u w:val="none"/>
          <w:lang w:val="sr-Cyrl-CS"/>
        </w:rPr>
        <w:t xml:space="preserve"> период</w:t>
      </w:r>
      <w:r w:rsidRPr="00E9236E">
        <w:rPr>
          <w:b w:val="0"/>
          <w:u w:val="none"/>
          <w:lang w:val="ru-RU"/>
        </w:rPr>
        <w:t xml:space="preserve"> октобар</w:t>
      </w:r>
      <w:r w:rsidRPr="00E9236E">
        <w:rPr>
          <w:b w:val="0"/>
          <w:u w:val="none"/>
          <w:lang w:val="sr-Cyrl-CS"/>
        </w:rPr>
        <w:t xml:space="preserve">-децембар </w:t>
      </w:r>
      <w:r w:rsidRPr="00E9236E">
        <w:rPr>
          <w:b w:val="0"/>
          <w:u w:val="none"/>
          <w:lang w:val="ru-RU"/>
        </w:rPr>
        <w:t>2018. годин</w:t>
      </w:r>
      <w:r w:rsidRPr="00E9236E">
        <w:rPr>
          <w:b w:val="0"/>
          <w:u w:val="none"/>
          <w:lang w:val="sr-Cyrl-CS"/>
        </w:rPr>
        <w:t>е;</w:t>
      </w:r>
    </w:p>
    <w:p w:rsidR="00263EB8" w:rsidRPr="00E9236E" w:rsidRDefault="003A4BAD" w:rsidP="00E9236E">
      <w:pPr>
        <w:pStyle w:val="ListParagraph"/>
        <w:numPr>
          <w:ilvl w:val="0"/>
          <w:numId w:val="36"/>
        </w:numPr>
        <w:rPr>
          <w:b w:val="0"/>
          <w:u w:val="none"/>
          <w:lang w:val="sr-Cyrl-CS"/>
        </w:rPr>
      </w:pPr>
      <w:r w:rsidRPr="00E9236E">
        <w:rPr>
          <w:b w:val="0"/>
          <w:u w:val="none"/>
        </w:rPr>
        <w:t>Разматрање представки грађана и организација;</w:t>
      </w:r>
    </w:p>
    <w:p w:rsidR="00263EB8" w:rsidRPr="00E9236E" w:rsidRDefault="003A4BAD" w:rsidP="00E9236E">
      <w:pPr>
        <w:pStyle w:val="ListParagraph"/>
        <w:numPr>
          <w:ilvl w:val="0"/>
          <w:numId w:val="36"/>
        </w:numPr>
        <w:rPr>
          <w:b w:val="0"/>
          <w:u w:val="none"/>
        </w:rPr>
      </w:pPr>
      <w:r w:rsidRPr="00E9236E">
        <w:rPr>
          <w:b w:val="0"/>
          <w:u w:val="none"/>
        </w:rPr>
        <w:t>Разно.</w:t>
      </w:r>
    </w:p>
    <w:p w:rsidR="00DF6577" w:rsidRPr="00546D0F" w:rsidRDefault="003A4BAD" w:rsidP="0067641E">
      <w:pPr>
        <w:rPr>
          <w:b/>
          <w:sz w:val="24"/>
          <w:szCs w:val="24"/>
          <w:lang w:val="sr-Cyrl-CS"/>
        </w:rPr>
      </w:pPr>
    </w:p>
    <w:p w:rsidR="00DF6577" w:rsidRPr="00546D0F" w:rsidRDefault="003A4BAD" w:rsidP="00EC19DA">
      <w:pPr>
        <w:tabs>
          <w:tab w:val="clear" w:pos="1440"/>
        </w:tabs>
        <w:rPr>
          <w:sz w:val="24"/>
          <w:szCs w:val="24"/>
        </w:rPr>
      </w:pPr>
      <w:r w:rsidRPr="00546D0F">
        <w:rPr>
          <w:sz w:val="24"/>
          <w:szCs w:val="24"/>
        </w:rPr>
        <w:tab/>
        <w:t>Пре преласка на разматрање утврђеног денвног реда, усвојени су, без примедаба, записници 15. и 16. седнице Одбора, које</w:t>
      </w:r>
      <w:r w:rsidRPr="00546D0F">
        <w:rPr>
          <w:sz w:val="24"/>
          <w:szCs w:val="24"/>
        </w:rPr>
        <w:t xml:space="preserve"> су одржане 16. и 19. јула 2018. године.</w:t>
      </w:r>
    </w:p>
    <w:p w:rsidR="00DF6577" w:rsidRDefault="003A4BAD" w:rsidP="00EC19DA">
      <w:pPr>
        <w:tabs>
          <w:tab w:val="clear" w:pos="1440"/>
          <w:tab w:val="left" w:pos="851"/>
        </w:tabs>
        <w:rPr>
          <w:sz w:val="24"/>
          <w:szCs w:val="24"/>
        </w:rPr>
      </w:pPr>
      <w:r>
        <w:rPr>
          <w:sz w:val="24"/>
          <w:szCs w:val="24"/>
        </w:rPr>
        <w:t xml:space="preserve">           </w:t>
      </w:r>
      <w:r w:rsidRPr="00546D0F">
        <w:rPr>
          <w:sz w:val="24"/>
          <w:szCs w:val="24"/>
        </w:rPr>
        <w:t>Сагласно члану 76. Пословника Народне скупштине, Одбор је на предлог доц. др Дарка Лакетића, председника Одбора, једногласно одлучио да води заједнички  претрес о прве две тачке дневног реда због континуи</w:t>
      </w:r>
      <w:r w:rsidRPr="00546D0F">
        <w:rPr>
          <w:sz w:val="24"/>
          <w:szCs w:val="24"/>
        </w:rPr>
        <w:t xml:space="preserve">раног рада ресорног министарства о чему су поднете две информације. </w:t>
      </w:r>
    </w:p>
    <w:p w:rsidR="009A1FA2" w:rsidRPr="009A1FA2" w:rsidRDefault="003A4BAD" w:rsidP="00EC19DA">
      <w:pPr>
        <w:tabs>
          <w:tab w:val="clear" w:pos="1440"/>
          <w:tab w:val="left" w:pos="851"/>
        </w:tabs>
        <w:rPr>
          <w:sz w:val="24"/>
          <w:szCs w:val="24"/>
        </w:rPr>
      </w:pPr>
    </w:p>
    <w:p w:rsidR="009028B4" w:rsidRDefault="003A4BAD" w:rsidP="009028B4">
      <w:pPr>
        <w:tabs>
          <w:tab w:val="clear" w:pos="1440"/>
          <w:tab w:val="left" w:pos="709"/>
        </w:tabs>
        <w:rPr>
          <w:sz w:val="24"/>
          <w:szCs w:val="24"/>
        </w:rPr>
      </w:pPr>
      <w:r w:rsidRPr="00546D0F">
        <w:rPr>
          <w:sz w:val="24"/>
          <w:szCs w:val="24"/>
        </w:rPr>
        <w:tab/>
      </w:r>
      <w:r w:rsidRPr="00546D0F">
        <w:rPr>
          <w:b/>
          <w:sz w:val="24"/>
          <w:szCs w:val="24"/>
          <w:lang w:val="ru-RU"/>
        </w:rPr>
        <w:t xml:space="preserve">Прва </w:t>
      </w:r>
      <w:r w:rsidRPr="00546D0F">
        <w:rPr>
          <w:b/>
          <w:sz w:val="24"/>
          <w:szCs w:val="24"/>
        </w:rPr>
        <w:t xml:space="preserve">и друга </w:t>
      </w:r>
      <w:r w:rsidRPr="00546D0F">
        <w:rPr>
          <w:b/>
          <w:sz w:val="24"/>
          <w:szCs w:val="24"/>
          <w:lang w:val="ru-RU"/>
        </w:rPr>
        <w:t>тачка дневног реда</w:t>
      </w:r>
      <w:r w:rsidRPr="00546D0F">
        <w:rPr>
          <w:sz w:val="24"/>
          <w:szCs w:val="24"/>
          <w:lang w:val="ru-RU"/>
        </w:rPr>
        <w:t xml:space="preserve"> – </w:t>
      </w:r>
      <w:r w:rsidRPr="00546D0F">
        <w:rPr>
          <w:sz w:val="24"/>
          <w:szCs w:val="24"/>
        </w:rPr>
        <w:t xml:space="preserve">Разматрање Информације о раду Министарства здравља за период </w:t>
      </w:r>
      <w:r w:rsidRPr="00546D0F">
        <w:rPr>
          <w:sz w:val="24"/>
          <w:szCs w:val="24"/>
          <w:lang w:val="ru-RU"/>
        </w:rPr>
        <w:t>јул</w:t>
      </w:r>
      <w:r w:rsidRPr="00546D0F">
        <w:rPr>
          <w:sz w:val="24"/>
          <w:szCs w:val="24"/>
        </w:rPr>
        <w:t xml:space="preserve"> </w:t>
      </w:r>
      <w:r w:rsidRPr="00546D0F">
        <w:rPr>
          <w:sz w:val="24"/>
          <w:szCs w:val="24"/>
          <w:lang w:val="sr-Cyrl-CS"/>
        </w:rPr>
        <w:t>- септембар</w:t>
      </w:r>
      <w:r w:rsidRPr="00546D0F">
        <w:rPr>
          <w:sz w:val="24"/>
          <w:szCs w:val="24"/>
        </w:rPr>
        <w:t xml:space="preserve"> </w:t>
      </w:r>
      <w:r w:rsidRPr="00546D0F">
        <w:rPr>
          <w:sz w:val="24"/>
          <w:szCs w:val="24"/>
        </w:rPr>
        <w:t>2018. године</w:t>
      </w:r>
      <w:r w:rsidRPr="00546D0F">
        <w:rPr>
          <w:b/>
          <w:sz w:val="24"/>
          <w:szCs w:val="24"/>
        </w:rPr>
        <w:t xml:space="preserve"> </w:t>
      </w:r>
      <w:r w:rsidRPr="00546D0F">
        <w:rPr>
          <w:sz w:val="24"/>
          <w:szCs w:val="24"/>
        </w:rPr>
        <w:t>и</w:t>
      </w:r>
      <w:r w:rsidRPr="00546D0F">
        <w:rPr>
          <w:b/>
          <w:sz w:val="24"/>
          <w:szCs w:val="24"/>
        </w:rPr>
        <w:t xml:space="preserve"> </w:t>
      </w:r>
      <w:r w:rsidRPr="00546D0F">
        <w:rPr>
          <w:sz w:val="24"/>
          <w:szCs w:val="24"/>
        </w:rPr>
        <w:t xml:space="preserve">Информације о раду Министарства здравља за период </w:t>
      </w:r>
      <w:r w:rsidRPr="00546D0F">
        <w:rPr>
          <w:sz w:val="24"/>
          <w:szCs w:val="24"/>
          <w:lang w:val="ru-RU"/>
        </w:rPr>
        <w:t>октобар</w:t>
      </w:r>
      <w:r w:rsidRPr="00546D0F">
        <w:rPr>
          <w:sz w:val="24"/>
          <w:szCs w:val="24"/>
        </w:rPr>
        <w:t xml:space="preserve"> </w:t>
      </w:r>
      <w:r w:rsidRPr="00546D0F">
        <w:rPr>
          <w:sz w:val="24"/>
          <w:szCs w:val="24"/>
          <w:lang w:val="sr-Cyrl-CS"/>
        </w:rPr>
        <w:t>-</w:t>
      </w:r>
      <w:r w:rsidRPr="00546D0F">
        <w:rPr>
          <w:sz w:val="24"/>
          <w:szCs w:val="24"/>
        </w:rPr>
        <w:t xml:space="preserve"> </w:t>
      </w:r>
      <w:r w:rsidRPr="00546D0F">
        <w:rPr>
          <w:sz w:val="24"/>
          <w:szCs w:val="24"/>
          <w:lang w:val="sr-Cyrl-CS"/>
        </w:rPr>
        <w:t>децембар</w:t>
      </w:r>
      <w:r w:rsidRPr="00546D0F">
        <w:rPr>
          <w:sz w:val="24"/>
          <w:szCs w:val="24"/>
        </w:rPr>
        <w:t xml:space="preserve"> 2018.</w:t>
      </w:r>
      <w:r w:rsidRPr="00546D0F">
        <w:rPr>
          <w:b/>
          <w:sz w:val="24"/>
          <w:szCs w:val="24"/>
        </w:rPr>
        <w:t xml:space="preserve"> </w:t>
      </w:r>
      <w:r w:rsidRPr="009028B4">
        <w:rPr>
          <w:sz w:val="24"/>
          <w:szCs w:val="24"/>
        </w:rPr>
        <w:t>г</w:t>
      </w:r>
      <w:r w:rsidRPr="00546D0F">
        <w:rPr>
          <w:sz w:val="24"/>
          <w:szCs w:val="24"/>
        </w:rPr>
        <w:t>одине</w:t>
      </w:r>
      <w:r>
        <w:rPr>
          <w:sz w:val="24"/>
          <w:szCs w:val="24"/>
        </w:rPr>
        <w:t xml:space="preserve"> </w:t>
      </w:r>
    </w:p>
    <w:p w:rsidR="00DF6577" w:rsidRPr="00546D0F" w:rsidRDefault="003A4BAD" w:rsidP="009028B4">
      <w:pPr>
        <w:tabs>
          <w:tab w:val="clear" w:pos="1440"/>
          <w:tab w:val="left" w:pos="709"/>
        </w:tabs>
        <w:rPr>
          <w:rFonts w:eastAsia="Arial"/>
          <w:sz w:val="24"/>
          <w:szCs w:val="24"/>
        </w:rPr>
      </w:pPr>
      <w:r w:rsidRPr="00546D0F">
        <w:rPr>
          <w:color w:val="000000"/>
          <w:sz w:val="24"/>
          <w:szCs w:val="24"/>
        </w:rPr>
        <w:lastRenderedPageBreak/>
        <w:tab/>
        <w:t xml:space="preserve">Председник Одбора </w:t>
      </w:r>
      <w:r w:rsidRPr="00546D0F">
        <w:rPr>
          <w:sz w:val="24"/>
          <w:szCs w:val="24"/>
        </w:rPr>
        <w:t>доц. др Дарко Лакетић</w:t>
      </w:r>
      <w:r w:rsidRPr="00546D0F">
        <w:rPr>
          <w:color w:val="000000"/>
          <w:sz w:val="24"/>
          <w:szCs w:val="24"/>
        </w:rPr>
        <w:t xml:space="preserve"> је подсетио да према члану 229.</w:t>
      </w:r>
      <w:r w:rsidRPr="00546D0F">
        <w:rPr>
          <w:rFonts w:eastAsia="Arial"/>
          <w:sz w:val="24"/>
          <w:szCs w:val="24"/>
        </w:rPr>
        <w:t xml:space="preserve"> Пословника Народне скупштине министар информише надлежни одбор о раду министарства једном у три месеца. На седници одбора, питања министру о поднетој информацији могу да постављају чланови надлежног одбора и овлашћени представник посланичке групе која нем</w:t>
      </w:r>
      <w:r w:rsidRPr="00546D0F">
        <w:rPr>
          <w:rFonts w:eastAsia="Arial"/>
          <w:sz w:val="24"/>
          <w:szCs w:val="24"/>
        </w:rPr>
        <w:t xml:space="preserve">а члана у том одбору. О закључцима поводом поднете информације, Одбор подноси извештај Народној скупштини. </w:t>
      </w:r>
    </w:p>
    <w:p w:rsidR="009521BF" w:rsidRPr="00546D0F" w:rsidRDefault="003A4BAD" w:rsidP="00AB6B6A">
      <w:pPr>
        <w:tabs>
          <w:tab w:val="clear" w:pos="1440"/>
          <w:tab w:val="left" w:pos="709"/>
        </w:tabs>
        <w:rPr>
          <w:rStyle w:val="FontStyle80"/>
          <w:sz w:val="24"/>
          <w:szCs w:val="24"/>
          <w:lang w:val="sr-Cyrl-CS" w:eastAsia="sr-Cyrl-CS"/>
        </w:rPr>
      </w:pPr>
      <w:r>
        <w:rPr>
          <w:rFonts w:eastAsia="Arial"/>
          <w:sz w:val="24"/>
          <w:szCs w:val="24"/>
        </w:rPr>
        <w:tab/>
      </w:r>
      <w:r w:rsidRPr="00546D0F">
        <w:rPr>
          <w:rFonts w:eastAsia="Arial"/>
          <w:sz w:val="24"/>
          <w:szCs w:val="24"/>
        </w:rPr>
        <w:t>Проф. д</w:t>
      </w:r>
      <w:r w:rsidRPr="00546D0F">
        <w:rPr>
          <w:bCs/>
          <w:sz w:val="24"/>
          <w:szCs w:val="24"/>
        </w:rPr>
        <w:t xml:space="preserve">р Берислав Векић, државни секретар Министарства здравља, представио је најзначајније активности Министарства </w:t>
      </w:r>
      <w:r w:rsidRPr="00546D0F">
        <w:rPr>
          <w:sz w:val="24"/>
          <w:szCs w:val="24"/>
        </w:rPr>
        <w:t xml:space="preserve">за период </w:t>
      </w:r>
      <w:r w:rsidRPr="00546D0F">
        <w:rPr>
          <w:sz w:val="24"/>
          <w:szCs w:val="24"/>
          <w:lang w:val="ru-RU"/>
        </w:rPr>
        <w:t>јул</w:t>
      </w:r>
      <w:r w:rsidRPr="00546D0F">
        <w:rPr>
          <w:sz w:val="24"/>
          <w:szCs w:val="24"/>
        </w:rPr>
        <w:t xml:space="preserve"> </w:t>
      </w:r>
      <w:r w:rsidRPr="00546D0F">
        <w:rPr>
          <w:sz w:val="24"/>
          <w:szCs w:val="24"/>
          <w:lang w:val="sr-Cyrl-CS"/>
        </w:rPr>
        <w:t>–</w:t>
      </w:r>
      <w:r w:rsidRPr="00546D0F">
        <w:rPr>
          <w:sz w:val="24"/>
          <w:szCs w:val="24"/>
          <w:lang w:val="sr-Cyrl-CS"/>
        </w:rPr>
        <w:t xml:space="preserve"> септембар</w:t>
      </w:r>
      <w:r w:rsidRPr="00546D0F">
        <w:rPr>
          <w:sz w:val="24"/>
          <w:szCs w:val="24"/>
          <w:lang w:val="sr-Cyrl-CS"/>
        </w:rPr>
        <w:t>. У</w:t>
      </w:r>
      <w:r w:rsidRPr="00546D0F">
        <w:rPr>
          <w:sz w:val="24"/>
          <w:szCs w:val="24"/>
        </w:rPr>
        <w:t xml:space="preserve"> ок</w:t>
      </w:r>
      <w:r w:rsidRPr="00546D0F">
        <w:rPr>
          <w:sz w:val="24"/>
          <w:szCs w:val="24"/>
        </w:rPr>
        <w:t>виру нормативних активности</w:t>
      </w:r>
      <w:r w:rsidRPr="00546D0F">
        <w:rPr>
          <w:rStyle w:val="FontStyle67"/>
          <w:i w:val="0"/>
          <w:sz w:val="24"/>
          <w:szCs w:val="24"/>
          <w:lang w:val="sr-Cyrl-CS" w:eastAsia="sr-Cyrl-CS"/>
        </w:rPr>
        <w:t xml:space="preserve">, </w:t>
      </w:r>
      <w:r w:rsidRPr="00546D0F">
        <w:rPr>
          <w:rStyle w:val="FontStyle67"/>
          <w:i w:val="0"/>
          <w:sz w:val="24"/>
          <w:szCs w:val="24"/>
          <w:lang w:val="sr-Cyrl-CS" w:eastAsia="sr-Cyrl-CS"/>
        </w:rPr>
        <w:t>навео</w:t>
      </w:r>
      <w:r w:rsidRPr="00546D0F">
        <w:rPr>
          <w:rStyle w:val="FontStyle67"/>
          <w:i w:val="0"/>
          <w:sz w:val="24"/>
          <w:szCs w:val="24"/>
          <w:lang w:val="sr-Cyrl-CS" w:eastAsia="sr-Cyrl-CS"/>
        </w:rPr>
        <w:t xml:space="preserve"> је </w:t>
      </w:r>
      <w:r w:rsidRPr="00546D0F">
        <w:rPr>
          <w:rStyle w:val="FontStyle67"/>
          <w:i w:val="0"/>
          <w:sz w:val="24"/>
          <w:szCs w:val="24"/>
          <w:lang w:val="sr-Cyrl-CS" w:eastAsia="sr-Cyrl-CS"/>
        </w:rPr>
        <w:t>да су у овом</w:t>
      </w:r>
      <w:r w:rsidRPr="00546D0F">
        <w:rPr>
          <w:rStyle w:val="FontStyle67"/>
          <w:i w:val="0"/>
          <w:sz w:val="24"/>
          <w:szCs w:val="24"/>
          <w:lang w:val="sr-Cyrl-CS" w:eastAsia="sr-Cyrl-CS"/>
        </w:rPr>
        <w:t xml:space="preserve"> </w:t>
      </w:r>
      <w:r w:rsidRPr="00546D0F">
        <w:rPr>
          <w:rStyle w:val="FontStyle67"/>
          <w:i w:val="0"/>
          <w:sz w:val="24"/>
          <w:szCs w:val="24"/>
          <w:lang w:val="sr-Cyrl-CS" w:eastAsia="sr-Cyrl-CS"/>
        </w:rPr>
        <w:t xml:space="preserve">периоду донета </w:t>
      </w:r>
      <w:r w:rsidRPr="00546D0F">
        <w:rPr>
          <w:rStyle w:val="FontStyle67"/>
          <w:i w:val="0"/>
          <w:sz w:val="24"/>
          <w:szCs w:val="24"/>
          <w:lang w:val="sr-Cyrl-CS" w:eastAsia="sr-Cyrl-CS"/>
        </w:rPr>
        <w:t>следећ</w:t>
      </w:r>
      <w:r w:rsidRPr="00546D0F">
        <w:rPr>
          <w:rStyle w:val="FontStyle67"/>
          <w:i w:val="0"/>
          <w:sz w:val="24"/>
          <w:szCs w:val="24"/>
          <w:lang w:val="sr-Cyrl-CS" w:eastAsia="sr-Cyrl-CS"/>
        </w:rPr>
        <w:t>а акта</w:t>
      </w:r>
      <w:r w:rsidRPr="00546D0F">
        <w:rPr>
          <w:rStyle w:val="FontStyle67"/>
          <w:i w:val="0"/>
          <w:sz w:val="24"/>
          <w:szCs w:val="24"/>
          <w:lang w:val="sr-Cyrl-CS" w:eastAsia="sr-Cyrl-CS"/>
        </w:rPr>
        <w:t xml:space="preserve">: </w:t>
      </w:r>
      <w:r w:rsidRPr="00546D0F">
        <w:rPr>
          <w:rStyle w:val="FontStyle80"/>
          <w:sz w:val="24"/>
          <w:szCs w:val="24"/>
          <w:lang w:val="sr-Cyrl-CS" w:eastAsia="sr-Cyrl-CS"/>
        </w:rPr>
        <w:t>Закон о изменама и допунама Закона о психоактивним контролисаним супстанцама</w:t>
      </w:r>
      <w:r w:rsidRPr="00546D0F">
        <w:rPr>
          <w:rStyle w:val="FontStyle80"/>
          <w:sz w:val="24"/>
          <w:szCs w:val="24"/>
          <w:lang w:val="sr-Cyrl-CS" w:eastAsia="sr-Cyrl-CS"/>
        </w:rPr>
        <w:t>;</w:t>
      </w:r>
      <w:r w:rsidRPr="00546D0F">
        <w:rPr>
          <w:rStyle w:val="FontStyle80"/>
          <w:sz w:val="24"/>
          <w:szCs w:val="24"/>
          <w:lang w:val="sr-Cyrl-CS" w:eastAsia="sr-Cyrl-CS"/>
        </w:rPr>
        <w:t xml:space="preserve"> Закон о људским ћелијама и ткивима</w:t>
      </w:r>
      <w:r w:rsidRPr="00546D0F">
        <w:rPr>
          <w:rStyle w:val="FontStyle80"/>
          <w:sz w:val="24"/>
          <w:szCs w:val="24"/>
          <w:lang w:val="sr-Cyrl-CS" w:eastAsia="sr-Cyrl-CS"/>
        </w:rPr>
        <w:t xml:space="preserve">; </w:t>
      </w:r>
      <w:r w:rsidRPr="00546D0F">
        <w:rPr>
          <w:rStyle w:val="FontStyle80"/>
          <w:sz w:val="24"/>
          <w:szCs w:val="24"/>
          <w:lang w:val="sr-Cyrl-CS" w:eastAsia="sr-Cyrl-CS"/>
        </w:rPr>
        <w:t>Закон о пресађивању људских органа</w:t>
      </w:r>
      <w:r w:rsidRPr="00546D0F">
        <w:rPr>
          <w:rStyle w:val="FontStyle80"/>
          <w:sz w:val="24"/>
          <w:szCs w:val="24"/>
          <w:lang w:val="sr-Cyrl-CS" w:eastAsia="sr-Cyrl-CS"/>
        </w:rPr>
        <w:t xml:space="preserve">; </w:t>
      </w:r>
      <w:r w:rsidRPr="00546D0F">
        <w:rPr>
          <w:rStyle w:val="FontStyle80"/>
          <w:sz w:val="24"/>
          <w:szCs w:val="24"/>
          <w:lang w:val="sr-Cyrl-CS" w:eastAsia="sr-Cyrl-CS"/>
        </w:rPr>
        <w:t>Уредба о допунама Уредбе о</w:t>
      </w:r>
      <w:r w:rsidRPr="00546D0F">
        <w:rPr>
          <w:rStyle w:val="FontStyle80"/>
          <w:sz w:val="24"/>
          <w:szCs w:val="24"/>
          <w:lang w:val="sr-Cyrl-CS" w:eastAsia="sr-Cyrl-CS"/>
        </w:rPr>
        <w:t xml:space="preserve"> планирању и врстама роба и услуга за које се спроводе централнзоване јавне набвке</w:t>
      </w:r>
      <w:r w:rsidRPr="00546D0F">
        <w:rPr>
          <w:rStyle w:val="FontStyle80"/>
          <w:sz w:val="24"/>
          <w:szCs w:val="24"/>
          <w:lang w:val="sr-Cyrl-CS" w:eastAsia="sr-Cyrl-CS"/>
        </w:rPr>
        <w:t xml:space="preserve">; </w:t>
      </w:r>
      <w:r w:rsidRPr="00546D0F">
        <w:rPr>
          <w:rStyle w:val="FontStyle80"/>
          <w:sz w:val="24"/>
          <w:szCs w:val="24"/>
          <w:lang w:val="sr-Cyrl-CS" w:eastAsia="sr-Cyrl-CS"/>
        </w:rPr>
        <w:t>Уредба о методологији за одрећивање трошкова обраде  крви и компонената крви</w:t>
      </w:r>
      <w:r w:rsidRPr="00546D0F">
        <w:rPr>
          <w:rStyle w:val="FontStyle80"/>
          <w:sz w:val="24"/>
          <w:szCs w:val="24"/>
          <w:lang w:val="sr-Cyrl-CS" w:eastAsia="sr-Cyrl-CS"/>
        </w:rPr>
        <w:t xml:space="preserve">; </w:t>
      </w:r>
      <w:r w:rsidRPr="00546D0F">
        <w:rPr>
          <w:rStyle w:val="FontStyle80"/>
          <w:sz w:val="24"/>
          <w:szCs w:val="24"/>
          <w:lang w:val="sr-Cyrl-CS" w:eastAsia="sr-Cyrl-CS"/>
        </w:rPr>
        <w:t>Уредба о измени и допуни Уредбе о планирању н врстама роба и услуга за које се спроводе центр</w:t>
      </w:r>
      <w:r w:rsidRPr="00546D0F">
        <w:rPr>
          <w:rStyle w:val="FontStyle80"/>
          <w:sz w:val="24"/>
          <w:szCs w:val="24"/>
          <w:lang w:val="sr-Cyrl-CS" w:eastAsia="sr-Cyrl-CS"/>
        </w:rPr>
        <w:t>а</w:t>
      </w:r>
      <w:r w:rsidRPr="00546D0F">
        <w:rPr>
          <w:rStyle w:val="FontStyle80"/>
          <w:sz w:val="24"/>
          <w:szCs w:val="24"/>
          <w:lang w:val="sr-Cyrl-CS" w:eastAsia="sr-Cyrl-CS"/>
        </w:rPr>
        <w:t>ли</w:t>
      </w:r>
      <w:r w:rsidRPr="00546D0F">
        <w:rPr>
          <w:rStyle w:val="FontStyle80"/>
          <w:sz w:val="24"/>
          <w:szCs w:val="24"/>
          <w:lang w:val="sr-Cyrl-CS" w:eastAsia="sr-Cyrl-CS"/>
        </w:rPr>
        <w:t>зоване јавне наб</w:t>
      </w:r>
      <w:r w:rsidRPr="00546D0F">
        <w:rPr>
          <w:rStyle w:val="FontStyle80"/>
          <w:sz w:val="24"/>
          <w:szCs w:val="24"/>
          <w:lang w:val="sr-Cyrl-CS" w:eastAsia="sr-Cyrl-CS"/>
        </w:rPr>
        <w:t>а</w:t>
      </w:r>
      <w:r w:rsidRPr="00546D0F">
        <w:rPr>
          <w:rStyle w:val="FontStyle80"/>
          <w:sz w:val="24"/>
          <w:szCs w:val="24"/>
          <w:lang w:val="sr-Cyrl-CS" w:eastAsia="sr-Cyrl-CS"/>
        </w:rPr>
        <w:t>вке</w:t>
      </w:r>
      <w:r w:rsidRPr="00546D0F">
        <w:rPr>
          <w:rStyle w:val="FontStyle80"/>
          <w:sz w:val="24"/>
          <w:szCs w:val="24"/>
          <w:lang w:val="sr-Cyrl-CS" w:eastAsia="sr-Cyrl-CS"/>
        </w:rPr>
        <w:t xml:space="preserve">; </w:t>
      </w:r>
      <w:r w:rsidRPr="00546D0F">
        <w:rPr>
          <w:rStyle w:val="FontStyle80"/>
          <w:sz w:val="24"/>
          <w:szCs w:val="24"/>
          <w:lang w:val="sr-Cyrl-CS" w:eastAsia="sr-Cyrl-CS"/>
        </w:rPr>
        <w:t>Одлука о изменама и допунама Одлуке о највишим ценама лекова за употребу у хуманој медицини, а чији је режим издавања на рецепт</w:t>
      </w:r>
      <w:r w:rsidRPr="00546D0F">
        <w:rPr>
          <w:rStyle w:val="FontStyle80"/>
          <w:sz w:val="24"/>
          <w:szCs w:val="24"/>
          <w:lang w:val="sr-Cyrl-CS" w:eastAsia="sr-Cyrl-CS"/>
        </w:rPr>
        <w:t xml:space="preserve">; </w:t>
      </w:r>
      <w:r w:rsidRPr="00546D0F">
        <w:rPr>
          <w:rStyle w:val="FontStyle80"/>
          <w:sz w:val="24"/>
          <w:szCs w:val="24"/>
          <w:lang w:val="sr-Cyrl-CS" w:eastAsia="sr-Cyrl-CS"/>
        </w:rPr>
        <w:t>Правилник о изменама и допунама Правилника о специјализацијама и ужим специјализацијама здравствених ра</w:t>
      </w:r>
      <w:r w:rsidRPr="00546D0F">
        <w:rPr>
          <w:rStyle w:val="FontStyle80"/>
          <w:sz w:val="24"/>
          <w:szCs w:val="24"/>
          <w:lang w:val="sr-Cyrl-CS" w:eastAsia="sr-Cyrl-CS"/>
        </w:rPr>
        <w:t>дника и здравствених сарадника</w:t>
      </w:r>
      <w:r w:rsidRPr="00546D0F">
        <w:rPr>
          <w:rStyle w:val="FontStyle80"/>
          <w:sz w:val="24"/>
          <w:szCs w:val="24"/>
          <w:lang w:val="sr-Cyrl-CS" w:eastAsia="sr-Cyrl-CS"/>
        </w:rPr>
        <w:t xml:space="preserve">; </w:t>
      </w:r>
      <w:r w:rsidRPr="00546D0F">
        <w:rPr>
          <w:rStyle w:val="FontStyle80"/>
          <w:sz w:val="24"/>
          <w:szCs w:val="24"/>
          <w:lang w:val="sr-Cyrl-CS" w:eastAsia="sr-Cyrl-CS"/>
        </w:rPr>
        <w:t>Правилник о здравственим прегледима тражиоца азила приликом пријема у центар за азил или други објекат за смештај тражилаца азила</w:t>
      </w:r>
      <w:r w:rsidRPr="00546D0F">
        <w:rPr>
          <w:rStyle w:val="FontStyle80"/>
          <w:sz w:val="24"/>
          <w:szCs w:val="24"/>
          <w:lang w:val="sr-Cyrl-CS" w:eastAsia="sr-Cyrl-CS"/>
        </w:rPr>
        <w:t xml:space="preserve">; </w:t>
      </w:r>
      <w:r w:rsidRPr="00546D0F">
        <w:rPr>
          <w:rStyle w:val="FontStyle80"/>
          <w:sz w:val="24"/>
          <w:szCs w:val="24"/>
          <w:lang w:val="sr-Cyrl-CS" w:eastAsia="sr-Cyrl-CS"/>
        </w:rPr>
        <w:t>Правилник о утврђивању Списка психоактивних контролисаних супстанци</w:t>
      </w:r>
      <w:r w:rsidRPr="00546D0F">
        <w:rPr>
          <w:rStyle w:val="FontStyle80"/>
          <w:sz w:val="24"/>
          <w:szCs w:val="24"/>
          <w:lang w:val="sr-Cyrl-CS" w:eastAsia="sr-Cyrl-CS"/>
        </w:rPr>
        <w:t xml:space="preserve">; </w:t>
      </w:r>
      <w:r w:rsidRPr="00546D0F">
        <w:rPr>
          <w:rStyle w:val="FontStyle80"/>
          <w:sz w:val="24"/>
          <w:szCs w:val="24"/>
          <w:lang w:val="sr-Cyrl-CS" w:eastAsia="sr-Cyrl-CS"/>
        </w:rPr>
        <w:t>Правилник о основним зах</w:t>
      </w:r>
      <w:r w:rsidRPr="00546D0F">
        <w:rPr>
          <w:rStyle w:val="FontStyle80"/>
          <w:sz w:val="24"/>
          <w:szCs w:val="24"/>
          <w:lang w:val="sr-Cyrl-CS" w:eastAsia="sr-Cyrl-CS"/>
        </w:rPr>
        <w:t>тевима за медицинска средства</w:t>
      </w:r>
      <w:r w:rsidRPr="00546D0F">
        <w:rPr>
          <w:rStyle w:val="FontStyle80"/>
          <w:sz w:val="24"/>
          <w:szCs w:val="24"/>
          <w:lang w:val="sr-Cyrl-CS" w:eastAsia="sr-Cyrl-CS"/>
        </w:rPr>
        <w:t xml:space="preserve">; </w:t>
      </w:r>
      <w:r w:rsidRPr="00546D0F">
        <w:rPr>
          <w:rStyle w:val="FontStyle80"/>
          <w:sz w:val="24"/>
          <w:szCs w:val="24"/>
          <w:lang w:val="sr-Cyrl-CS" w:eastAsia="sr-Cyrl-CS"/>
        </w:rPr>
        <w:t>Правилиик о уврђивању статуса производа</w:t>
      </w:r>
      <w:r w:rsidRPr="00546D0F">
        <w:rPr>
          <w:rStyle w:val="FontStyle80"/>
          <w:sz w:val="24"/>
          <w:szCs w:val="24"/>
          <w:lang w:val="sr-Cyrl-CS" w:eastAsia="sr-Cyrl-CS"/>
        </w:rPr>
        <w:t>; Правилник о промет</w:t>
      </w:r>
      <w:r w:rsidRPr="00546D0F">
        <w:rPr>
          <w:rStyle w:val="FontStyle80"/>
          <w:sz w:val="24"/>
          <w:szCs w:val="24"/>
          <w:lang w:val="sr-Cyrl-CS" w:eastAsia="sr-Cyrl-CS"/>
        </w:rPr>
        <w:t>у на</w:t>
      </w:r>
      <w:r w:rsidRPr="00546D0F">
        <w:rPr>
          <w:rStyle w:val="FontStyle80"/>
          <w:sz w:val="24"/>
          <w:szCs w:val="24"/>
          <w:lang w:val="sr-Cyrl-CS" w:eastAsia="sr-Cyrl-CS"/>
        </w:rPr>
        <w:t xml:space="preserve"> </w:t>
      </w:r>
      <w:r w:rsidRPr="00546D0F">
        <w:rPr>
          <w:rStyle w:val="FontStyle80"/>
          <w:sz w:val="24"/>
          <w:szCs w:val="24"/>
          <w:lang w:val="sr-Cyrl-CS" w:eastAsia="sr-Cyrl-CS"/>
        </w:rPr>
        <w:t>мало</w:t>
      </w:r>
      <w:r w:rsidRPr="00546D0F">
        <w:rPr>
          <w:rStyle w:val="FontStyle80"/>
          <w:sz w:val="24"/>
          <w:szCs w:val="24"/>
          <w:lang w:val="sr-Cyrl-CS" w:eastAsia="sr-Cyrl-CS"/>
        </w:rPr>
        <w:t xml:space="preserve"> </w:t>
      </w:r>
      <w:r w:rsidRPr="00546D0F">
        <w:rPr>
          <w:rStyle w:val="FontStyle80"/>
          <w:sz w:val="24"/>
          <w:szCs w:val="24"/>
          <w:lang w:val="sr-Cyrl-CS" w:eastAsia="sr-Cyrl-CS"/>
        </w:rPr>
        <w:t>медицинских</w:t>
      </w:r>
      <w:r w:rsidRPr="00546D0F">
        <w:rPr>
          <w:rStyle w:val="FontStyle80"/>
          <w:sz w:val="24"/>
          <w:szCs w:val="24"/>
          <w:lang w:val="sr-Cyrl-CS" w:eastAsia="sr-Cyrl-CS"/>
        </w:rPr>
        <w:t xml:space="preserve"> </w:t>
      </w:r>
      <w:r w:rsidRPr="00546D0F">
        <w:rPr>
          <w:rStyle w:val="FontStyle80"/>
          <w:sz w:val="24"/>
          <w:szCs w:val="24"/>
          <w:lang w:val="sr-Cyrl-CS" w:eastAsia="sr-Cyrl-CS"/>
        </w:rPr>
        <w:t>средстава у специјализованим продавницама</w:t>
      </w:r>
      <w:r w:rsidRPr="00546D0F">
        <w:rPr>
          <w:rStyle w:val="FontStyle80"/>
          <w:sz w:val="24"/>
          <w:szCs w:val="24"/>
          <w:lang w:val="sr-Cyrl-CS" w:eastAsia="sr-Cyrl-CS"/>
        </w:rPr>
        <w:t>;</w:t>
      </w:r>
      <w:r w:rsidRPr="00546D0F">
        <w:rPr>
          <w:rStyle w:val="FontStyle80"/>
          <w:sz w:val="24"/>
          <w:szCs w:val="24"/>
          <w:lang w:val="sr-Cyrl-CS" w:eastAsia="sr-Cyrl-CS"/>
        </w:rPr>
        <w:t xml:space="preserve"> Правилн</w:t>
      </w:r>
      <w:r>
        <w:rPr>
          <w:rStyle w:val="FontStyle80"/>
          <w:sz w:val="24"/>
          <w:szCs w:val="24"/>
          <w:lang w:val="sr-Cyrl-CS" w:eastAsia="sr-Cyrl-CS"/>
        </w:rPr>
        <w:t>и</w:t>
      </w:r>
      <w:r w:rsidRPr="00546D0F">
        <w:rPr>
          <w:rStyle w:val="FontStyle80"/>
          <w:sz w:val="24"/>
          <w:szCs w:val="24"/>
          <w:lang w:val="sr-Cyrl-CS" w:eastAsia="sr-Cyrl-CS"/>
        </w:rPr>
        <w:t>к о регистрима које води Прив</w:t>
      </w:r>
      <w:r w:rsidRPr="00546D0F">
        <w:rPr>
          <w:rStyle w:val="FontStyle80"/>
          <w:sz w:val="24"/>
          <w:szCs w:val="24"/>
          <w:lang w:val="sr-Cyrl-CS" w:eastAsia="sr-Cyrl-CS"/>
        </w:rPr>
        <w:t>р</w:t>
      </w:r>
      <w:r w:rsidRPr="00546D0F">
        <w:rPr>
          <w:rStyle w:val="FontStyle80"/>
          <w:sz w:val="24"/>
          <w:szCs w:val="24"/>
          <w:lang w:val="sr-Cyrl-CS" w:eastAsia="sr-Cyrl-CS"/>
        </w:rPr>
        <w:t>една комора Срб</w:t>
      </w:r>
      <w:r w:rsidRPr="00546D0F">
        <w:rPr>
          <w:rStyle w:val="FontStyle80"/>
          <w:sz w:val="24"/>
          <w:szCs w:val="24"/>
          <w:lang w:val="sr-Cyrl-CS" w:eastAsia="sr-Cyrl-CS"/>
        </w:rPr>
        <w:t>и</w:t>
      </w:r>
      <w:r w:rsidRPr="00546D0F">
        <w:rPr>
          <w:rStyle w:val="FontStyle80"/>
          <w:sz w:val="24"/>
          <w:szCs w:val="24"/>
          <w:lang w:val="sr-Cyrl-CS" w:eastAsia="sr-Cyrl-CS"/>
        </w:rPr>
        <w:t>је</w:t>
      </w:r>
      <w:r w:rsidRPr="00546D0F">
        <w:rPr>
          <w:rStyle w:val="FontStyle80"/>
          <w:sz w:val="24"/>
          <w:szCs w:val="24"/>
          <w:lang w:val="sr-Cyrl-CS" w:eastAsia="sr-Cyrl-CS"/>
        </w:rPr>
        <w:t xml:space="preserve">; </w:t>
      </w:r>
      <w:r w:rsidRPr="00546D0F">
        <w:rPr>
          <w:rStyle w:val="FontStyle80"/>
          <w:sz w:val="24"/>
          <w:szCs w:val="24"/>
          <w:lang w:val="sr-Cyrl-CS" w:eastAsia="sr-Cyrl-CS"/>
        </w:rPr>
        <w:t xml:space="preserve">Правилник о изменама и допунама Правилника </w:t>
      </w:r>
      <w:r w:rsidRPr="00546D0F">
        <w:rPr>
          <w:rStyle w:val="FontStyle80"/>
          <w:sz w:val="24"/>
          <w:szCs w:val="24"/>
          <w:lang w:val="sr-Cyrl-CS" w:eastAsia="sr-Cyrl-CS"/>
        </w:rPr>
        <w:t>о садржају захтева и документације. као и начину добијања дозволе за стављање лека у промет</w:t>
      </w:r>
      <w:r w:rsidRPr="00546D0F">
        <w:rPr>
          <w:rStyle w:val="FontStyle80"/>
          <w:sz w:val="24"/>
          <w:szCs w:val="24"/>
          <w:lang w:val="sr-Cyrl-CS" w:eastAsia="sr-Cyrl-CS"/>
        </w:rPr>
        <w:t xml:space="preserve">; </w:t>
      </w:r>
      <w:r w:rsidRPr="00546D0F">
        <w:rPr>
          <w:rStyle w:val="FontStyle80"/>
          <w:sz w:val="24"/>
          <w:szCs w:val="24"/>
          <w:lang w:val="sr-Cyrl-CS" w:eastAsia="sr-Cyrl-CS"/>
        </w:rPr>
        <w:t>Правилник о пре</w:t>
      </w:r>
      <w:r w:rsidRPr="00546D0F">
        <w:rPr>
          <w:rStyle w:val="FontStyle80"/>
          <w:sz w:val="24"/>
          <w:szCs w:val="24"/>
          <w:lang w:val="sr-Cyrl-CS" w:eastAsia="sr-Cyrl-CS"/>
        </w:rPr>
        <w:t>храмбеним адитивима</w:t>
      </w:r>
      <w:r w:rsidRPr="00546D0F">
        <w:rPr>
          <w:rStyle w:val="FontStyle80"/>
          <w:sz w:val="24"/>
          <w:szCs w:val="24"/>
          <w:lang w:val="sr-Cyrl-CS" w:eastAsia="sr-Cyrl-CS"/>
        </w:rPr>
        <w:t xml:space="preserve">; </w:t>
      </w:r>
      <w:r w:rsidRPr="00546D0F">
        <w:rPr>
          <w:rStyle w:val="FontStyle80"/>
          <w:sz w:val="24"/>
          <w:szCs w:val="24"/>
          <w:lang w:val="sr-Cyrl-CS" w:eastAsia="sr-Cyrl-CS"/>
        </w:rPr>
        <w:t>Правилник о аромама</w:t>
      </w:r>
      <w:r w:rsidRPr="00546D0F">
        <w:rPr>
          <w:rStyle w:val="FontStyle80"/>
          <w:sz w:val="24"/>
          <w:szCs w:val="24"/>
          <w:lang w:val="sr-Cyrl-CS" w:eastAsia="sr-Cyrl-CS"/>
        </w:rPr>
        <w:t xml:space="preserve">; </w:t>
      </w:r>
      <w:r w:rsidRPr="00546D0F">
        <w:rPr>
          <w:rStyle w:val="FontStyle80"/>
          <w:sz w:val="24"/>
          <w:szCs w:val="24"/>
          <w:lang w:val="sr-Cyrl-CS" w:eastAsia="sr-Cyrl-CS"/>
        </w:rPr>
        <w:t>Правилник о прехрамбеним и здравственим изјавама које се наводе на</w:t>
      </w:r>
      <w:r w:rsidRPr="00546D0F">
        <w:rPr>
          <w:rStyle w:val="FontStyle80"/>
          <w:sz w:val="24"/>
          <w:szCs w:val="24"/>
          <w:lang w:val="sr-Cyrl-CS" w:eastAsia="sr-Cyrl-CS"/>
        </w:rPr>
        <w:t xml:space="preserve"> </w:t>
      </w:r>
      <w:r w:rsidRPr="00546D0F">
        <w:rPr>
          <w:rStyle w:val="FontStyle80"/>
          <w:sz w:val="24"/>
          <w:szCs w:val="24"/>
          <w:lang w:val="sr-Cyrl-CS" w:eastAsia="sr-Cyrl-CS"/>
        </w:rPr>
        <w:t>де</w:t>
      </w:r>
      <w:r w:rsidRPr="00546D0F">
        <w:rPr>
          <w:rStyle w:val="FontStyle80"/>
          <w:sz w:val="24"/>
          <w:szCs w:val="24"/>
          <w:lang w:val="sr-Cyrl-CS" w:eastAsia="sr-Cyrl-CS"/>
        </w:rPr>
        <w:t>кл</w:t>
      </w:r>
      <w:r w:rsidRPr="00546D0F">
        <w:rPr>
          <w:rStyle w:val="FontStyle80"/>
          <w:sz w:val="24"/>
          <w:szCs w:val="24"/>
          <w:lang w:val="sr-Cyrl-CS" w:eastAsia="sr-Cyrl-CS"/>
        </w:rPr>
        <w:t>арацији хране</w:t>
      </w:r>
      <w:r w:rsidRPr="00546D0F">
        <w:rPr>
          <w:rStyle w:val="FontStyle80"/>
          <w:sz w:val="24"/>
          <w:szCs w:val="24"/>
          <w:lang w:val="sr-Cyrl-CS" w:eastAsia="sr-Cyrl-CS"/>
        </w:rPr>
        <w:t xml:space="preserve">; </w:t>
      </w:r>
      <w:r w:rsidRPr="00546D0F">
        <w:rPr>
          <w:rStyle w:val="FontStyle80"/>
          <w:sz w:val="24"/>
          <w:szCs w:val="24"/>
          <w:lang w:val="sr-Cyrl-CS" w:eastAsia="sr-Cyrl-CS"/>
        </w:rPr>
        <w:t>Правилник о прехрамб</w:t>
      </w:r>
      <w:r w:rsidRPr="00546D0F">
        <w:rPr>
          <w:rStyle w:val="FontStyle80"/>
          <w:sz w:val="24"/>
          <w:szCs w:val="24"/>
          <w:lang w:val="sr-Cyrl-CS" w:eastAsia="sr-Cyrl-CS"/>
        </w:rPr>
        <w:t>еним ензимима</w:t>
      </w:r>
      <w:r w:rsidRPr="00546D0F">
        <w:rPr>
          <w:rStyle w:val="FontStyle80"/>
          <w:sz w:val="24"/>
          <w:szCs w:val="24"/>
          <w:lang w:val="sr-Cyrl-CS" w:eastAsia="sr-Cyrl-CS"/>
        </w:rPr>
        <w:t xml:space="preserve">; </w:t>
      </w:r>
      <w:r w:rsidRPr="00546D0F">
        <w:rPr>
          <w:rStyle w:val="FontStyle80"/>
          <w:sz w:val="24"/>
          <w:szCs w:val="24"/>
          <w:lang w:val="sr-Cyrl-CS" w:eastAsia="sr-Cyrl-CS"/>
        </w:rPr>
        <w:t xml:space="preserve">Решење о давању сагласности на </w:t>
      </w:r>
      <w:r w:rsidRPr="00546D0F">
        <w:rPr>
          <w:rStyle w:val="FontStyle80"/>
          <w:sz w:val="24"/>
          <w:szCs w:val="24"/>
          <w:lang w:val="sr-Cyrl-CS" w:eastAsia="sr-Cyrl-CS"/>
        </w:rPr>
        <w:t>П</w:t>
      </w:r>
      <w:r w:rsidRPr="00546D0F">
        <w:rPr>
          <w:rStyle w:val="FontStyle80"/>
          <w:sz w:val="24"/>
          <w:szCs w:val="24"/>
          <w:lang w:val="sr-Cyrl-CS" w:eastAsia="sr-Cyrl-CS"/>
        </w:rPr>
        <w:t>равилник о изменама и допунама Правилника о Листи лекова који се прописују и издају на тсрет средстава обавезног здравственог осигурања</w:t>
      </w:r>
      <w:r w:rsidRPr="00546D0F">
        <w:rPr>
          <w:rStyle w:val="FontStyle80"/>
          <w:sz w:val="24"/>
          <w:szCs w:val="24"/>
          <w:lang w:val="sr-Cyrl-CS" w:eastAsia="sr-Cyrl-CS"/>
        </w:rPr>
        <w:t xml:space="preserve">; </w:t>
      </w:r>
      <w:r w:rsidRPr="00546D0F">
        <w:rPr>
          <w:rStyle w:val="FontStyle80"/>
          <w:sz w:val="24"/>
          <w:szCs w:val="24"/>
          <w:lang w:val="sr-Cyrl-CS" w:eastAsia="sr-Cyrl-CS"/>
        </w:rPr>
        <w:t>Национални програм подршке дојењу</w:t>
      </w:r>
      <w:r w:rsidRPr="00546D0F">
        <w:rPr>
          <w:rStyle w:val="FontStyle80"/>
          <w:sz w:val="24"/>
          <w:szCs w:val="24"/>
          <w:lang w:val="sr-Cyrl-CS" w:eastAsia="sr-Cyrl-CS"/>
        </w:rPr>
        <w:t xml:space="preserve">, </w:t>
      </w:r>
      <w:r w:rsidRPr="00546D0F">
        <w:rPr>
          <w:rStyle w:val="FontStyle80"/>
          <w:sz w:val="24"/>
          <w:szCs w:val="24"/>
          <w:lang w:val="sr-Cyrl-CS" w:eastAsia="sr-Cyrl-CS"/>
        </w:rPr>
        <w:t>породичној и развојној нези новорођен</w:t>
      </w:r>
      <w:r w:rsidRPr="00546D0F">
        <w:rPr>
          <w:rStyle w:val="FontStyle80"/>
          <w:sz w:val="24"/>
          <w:szCs w:val="24"/>
          <w:lang w:val="sr-Cyrl-CS" w:eastAsia="sr-Cyrl-CS"/>
        </w:rPr>
        <w:t>чета</w:t>
      </w:r>
      <w:r w:rsidRPr="00546D0F">
        <w:rPr>
          <w:rStyle w:val="FontStyle80"/>
          <w:sz w:val="24"/>
          <w:szCs w:val="24"/>
          <w:lang w:val="sr-Cyrl-CS" w:eastAsia="sr-Cyrl-CS"/>
        </w:rPr>
        <w:t xml:space="preserve">; </w:t>
      </w:r>
      <w:r w:rsidRPr="00546D0F">
        <w:rPr>
          <w:rStyle w:val="FontStyle80"/>
          <w:sz w:val="24"/>
          <w:szCs w:val="24"/>
          <w:lang w:val="sr-Cyrl-CS" w:eastAsia="sr-Cyrl-CS"/>
        </w:rPr>
        <w:t>Стратегија јавног здравља у РС за период 2018-2026, са Акционим планом</w:t>
      </w:r>
      <w:r w:rsidRPr="00546D0F">
        <w:rPr>
          <w:rStyle w:val="FontStyle80"/>
          <w:sz w:val="24"/>
          <w:szCs w:val="24"/>
          <w:lang w:val="sr-Cyrl-CS" w:eastAsia="sr-Cyrl-CS"/>
        </w:rPr>
        <w:t>.</w:t>
      </w:r>
      <w:r w:rsidRPr="00546D0F">
        <w:rPr>
          <w:rStyle w:val="FontStyle80"/>
          <w:sz w:val="24"/>
          <w:szCs w:val="24"/>
          <w:lang w:val="sr-Cyrl-CS" w:eastAsia="sr-Cyrl-CS"/>
        </w:rPr>
        <w:t xml:space="preserve"> </w:t>
      </w:r>
    </w:p>
    <w:p w:rsidR="00F24625" w:rsidRPr="00546D0F" w:rsidRDefault="003A4BAD" w:rsidP="0067641E">
      <w:pPr>
        <w:rPr>
          <w:rStyle w:val="FontStyle80"/>
          <w:sz w:val="24"/>
          <w:szCs w:val="24"/>
          <w:lang w:val="sr-Cyrl-CS" w:eastAsia="sr-Cyrl-CS"/>
        </w:rPr>
      </w:pPr>
      <w:r>
        <w:rPr>
          <w:rStyle w:val="FontStyle80"/>
          <w:sz w:val="24"/>
          <w:szCs w:val="24"/>
          <w:lang w:val="sr-Cyrl-CS" w:eastAsia="sr-Cyrl-CS"/>
        </w:rPr>
        <w:t xml:space="preserve">              </w:t>
      </w:r>
      <w:r w:rsidRPr="00546D0F">
        <w:rPr>
          <w:rStyle w:val="FontStyle80"/>
          <w:sz w:val="24"/>
          <w:szCs w:val="24"/>
          <w:lang w:val="sr-Cyrl-CS" w:eastAsia="sr-Cyrl-CS"/>
        </w:rPr>
        <w:t>У</w:t>
      </w:r>
      <w:r w:rsidRPr="00546D0F">
        <w:rPr>
          <w:rStyle w:val="FontStyle80"/>
          <w:sz w:val="24"/>
          <w:szCs w:val="24"/>
          <w:lang w:val="sr-Cyrl-CS" w:eastAsia="sr-Cyrl-CS"/>
        </w:rPr>
        <w:t xml:space="preserve"> области европских интеграција и међународне сар</w:t>
      </w:r>
      <w:r w:rsidRPr="00546D0F">
        <w:rPr>
          <w:rStyle w:val="FontStyle80"/>
          <w:sz w:val="24"/>
          <w:szCs w:val="24"/>
          <w:lang w:val="sr-Cyrl-CS" w:eastAsia="sr-Cyrl-CS"/>
        </w:rPr>
        <w:t>а</w:t>
      </w:r>
      <w:r w:rsidRPr="00546D0F">
        <w:rPr>
          <w:rStyle w:val="FontStyle80"/>
          <w:sz w:val="24"/>
          <w:szCs w:val="24"/>
          <w:lang w:val="sr-Cyrl-CS" w:eastAsia="sr-Cyrl-CS"/>
        </w:rPr>
        <w:t>дње у извештајном периоду</w:t>
      </w:r>
      <w:r w:rsidRPr="00546D0F">
        <w:rPr>
          <w:rStyle w:val="FontStyle80"/>
          <w:sz w:val="24"/>
          <w:szCs w:val="24"/>
          <w:lang w:val="sr-Cyrl-CS" w:eastAsia="sr-Cyrl-CS"/>
        </w:rPr>
        <w:t>, неке од активности Министарства здравља</w:t>
      </w:r>
      <w:r w:rsidRPr="00546D0F">
        <w:rPr>
          <w:rStyle w:val="FontStyle80"/>
          <w:sz w:val="24"/>
          <w:szCs w:val="24"/>
          <w:lang w:val="sr-Cyrl-CS" w:eastAsia="sr-Cyrl-CS"/>
        </w:rPr>
        <w:t xml:space="preserve"> </w:t>
      </w:r>
      <w:r w:rsidRPr="00546D0F">
        <w:rPr>
          <w:rStyle w:val="FontStyle80"/>
          <w:sz w:val="24"/>
          <w:szCs w:val="24"/>
          <w:lang w:val="sr-Cyrl-CS" w:eastAsia="sr-Cyrl-CS"/>
        </w:rPr>
        <w:t xml:space="preserve">биле </w:t>
      </w:r>
      <w:r w:rsidRPr="00546D0F">
        <w:rPr>
          <w:rStyle w:val="FontStyle80"/>
          <w:sz w:val="24"/>
          <w:szCs w:val="24"/>
          <w:lang w:val="sr-Cyrl-CS" w:eastAsia="sr-Cyrl-CS"/>
        </w:rPr>
        <w:t>су следеће:</w:t>
      </w:r>
      <w:r w:rsidRPr="00546D0F">
        <w:rPr>
          <w:rStyle w:val="FontStyle80"/>
          <w:sz w:val="24"/>
          <w:szCs w:val="24"/>
          <w:lang w:val="sr-Cyrl-CS" w:eastAsia="sr-Cyrl-CS"/>
        </w:rPr>
        <w:t xml:space="preserve"> </w:t>
      </w:r>
      <w:r w:rsidRPr="00546D0F">
        <w:rPr>
          <w:rStyle w:val="FontStyle80"/>
          <w:sz w:val="24"/>
          <w:szCs w:val="24"/>
          <w:lang w:val="sr-Cyrl-CS" w:eastAsia="sr-Cyrl-CS"/>
        </w:rPr>
        <w:t xml:space="preserve">Координација и учешће у </w:t>
      </w:r>
      <w:r w:rsidRPr="00546D0F">
        <w:rPr>
          <w:rStyle w:val="FontStyle80"/>
          <w:sz w:val="24"/>
          <w:szCs w:val="24"/>
          <w:lang w:val="sr-Cyrl-CS" w:eastAsia="sr-Cyrl-CS"/>
        </w:rPr>
        <w:t>Заједничким активностима Трећег програма ЕУ у области здравља (2014 - 2020);</w:t>
      </w:r>
      <w:r w:rsidRPr="00546D0F">
        <w:rPr>
          <w:rStyle w:val="FontStyle80"/>
          <w:sz w:val="24"/>
          <w:szCs w:val="24"/>
          <w:lang w:val="sr-Cyrl-CS" w:eastAsia="sr-Cyrl-CS"/>
        </w:rPr>
        <w:t xml:space="preserve"> </w:t>
      </w:r>
      <w:r w:rsidRPr="00546D0F">
        <w:rPr>
          <w:rStyle w:val="FontStyle80"/>
          <w:sz w:val="24"/>
          <w:szCs w:val="24"/>
          <w:lang w:val="sr-Cyrl-CS" w:eastAsia="sr-Cyrl-CS"/>
        </w:rPr>
        <w:t>Координација спровођења пројекта „Наставак подршке за повећање и унапређење капацитета за управљање мигрантском кр</w:t>
      </w:r>
      <w:r w:rsidRPr="00546D0F">
        <w:rPr>
          <w:rStyle w:val="FontStyle80"/>
          <w:sz w:val="24"/>
          <w:szCs w:val="24"/>
          <w:lang w:val="sr-Cyrl-CS" w:eastAsia="sr-Cyrl-CS"/>
        </w:rPr>
        <w:t>и</w:t>
      </w:r>
      <w:r w:rsidRPr="00546D0F">
        <w:rPr>
          <w:rStyle w:val="FontStyle80"/>
          <w:sz w:val="24"/>
          <w:szCs w:val="24"/>
          <w:lang w:val="sr-Cyrl-CS" w:eastAsia="sr-Cyrl-CS"/>
        </w:rPr>
        <w:t>зом</w:t>
      </w:r>
      <w:r w:rsidRPr="00546D0F">
        <w:rPr>
          <w:rStyle w:val="FontStyle80"/>
          <w:sz w:val="24"/>
          <w:szCs w:val="24"/>
          <w:lang w:val="sr-Cyrl-CS" w:eastAsia="sr-Cyrl-CS"/>
        </w:rPr>
        <w:t xml:space="preserve"> у Републици Србији - МАДАД 2"</w:t>
      </w:r>
      <w:r w:rsidRPr="00546D0F">
        <w:rPr>
          <w:rStyle w:val="FontStyle80"/>
          <w:sz w:val="24"/>
          <w:szCs w:val="24"/>
          <w:lang w:val="sr-Cyrl-CS" w:eastAsia="sr-Cyrl-CS"/>
        </w:rPr>
        <w:t>; Настављена сарадња са пројект</w:t>
      </w:r>
      <w:r w:rsidRPr="00546D0F">
        <w:rPr>
          <w:rStyle w:val="FontStyle80"/>
          <w:sz w:val="24"/>
          <w:szCs w:val="24"/>
          <w:lang w:val="sr-Cyrl-CS" w:eastAsia="sr-Cyrl-CS"/>
        </w:rPr>
        <w:t xml:space="preserve">има </w:t>
      </w:r>
      <w:r w:rsidRPr="00546D0F">
        <w:rPr>
          <w:rStyle w:val="FontStyle80"/>
          <w:sz w:val="24"/>
          <w:szCs w:val="24"/>
          <w:lang w:val="sr-Cyrl-CS" w:eastAsia="sr-Cyrl-CS"/>
        </w:rPr>
        <w:t>''</w:t>
      </w:r>
      <w:r w:rsidRPr="00546D0F">
        <w:rPr>
          <w:rStyle w:val="FontStyle80"/>
          <w:sz w:val="24"/>
          <w:szCs w:val="24"/>
          <w:lang w:val="sr-Cyrl-CS" w:eastAsia="sr-Cyrl-CS"/>
        </w:rPr>
        <w:t>Правна подр</w:t>
      </w:r>
      <w:r w:rsidRPr="00546D0F">
        <w:rPr>
          <w:rStyle w:val="FontStyle80"/>
          <w:sz w:val="24"/>
          <w:szCs w:val="24"/>
          <w:lang w:val="sr-Cyrl-CS" w:eastAsia="sr-Cyrl-CS"/>
        </w:rPr>
        <w:t xml:space="preserve">шка преговорима" </w:t>
      </w:r>
      <w:r w:rsidRPr="00546D0F">
        <w:rPr>
          <w:rStyle w:val="FontStyle80"/>
          <w:sz w:val="24"/>
          <w:szCs w:val="24"/>
          <w:lang w:val="sr-Cyrl-CS" w:eastAsia="sr-Cyrl-CS"/>
        </w:rPr>
        <w:t>са циљем пружања подршке Републици Србији у припрема</w:t>
      </w:r>
      <w:r w:rsidRPr="00546D0F">
        <w:rPr>
          <w:rStyle w:val="FontStyle80"/>
          <w:sz w:val="24"/>
          <w:szCs w:val="24"/>
          <w:lang w:val="sr-Cyrl-CS" w:eastAsia="sr-Cyrl-CS"/>
        </w:rPr>
        <w:t>ма за приступање Европској унији;</w:t>
      </w:r>
      <w:r w:rsidRPr="00546D0F">
        <w:rPr>
          <w:rStyle w:val="FontStyle80"/>
          <w:sz w:val="24"/>
          <w:szCs w:val="24"/>
          <w:lang w:val="sr-Cyrl-CS" w:eastAsia="sr-Cyrl-CS"/>
        </w:rPr>
        <w:t xml:space="preserve"> </w:t>
      </w:r>
      <w:r w:rsidRPr="00546D0F">
        <w:rPr>
          <w:rStyle w:val="FontStyle80"/>
          <w:sz w:val="24"/>
          <w:szCs w:val="24"/>
          <w:lang w:val="sr-Cyrl-CS" w:eastAsia="sr-Cyrl-CS"/>
        </w:rPr>
        <w:t>Влада Републике Србије</w:t>
      </w:r>
      <w:r w:rsidRPr="00546D0F">
        <w:rPr>
          <w:rStyle w:val="FontStyle80"/>
          <w:sz w:val="24"/>
          <w:szCs w:val="24"/>
          <w:lang w:val="sr-Cyrl-CS" w:eastAsia="sr-Cyrl-CS"/>
        </w:rPr>
        <w:t xml:space="preserve"> је</w:t>
      </w:r>
      <w:r w:rsidRPr="00546D0F">
        <w:rPr>
          <w:rStyle w:val="FontStyle80"/>
          <w:sz w:val="24"/>
          <w:szCs w:val="24"/>
          <w:lang w:val="sr-Cyrl-CS" w:eastAsia="sr-Cyrl-CS"/>
        </w:rPr>
        <w:t xml:space="preserve"> усвојила Стратегију за превенцију и контролу ХИВ инфекције и АИДС-а у Републици Срб</w:t>
      </w:r>
      <w:r w:rsidRPr="00546D0F">
        <w:rPr>
          <w:rStyle w:val="FontStyle80"/>
          <w:sz w:val="24"/>
          <w:szCs w:val="24"/>
          <w:lang w:val="sr-Cyrl-CS" w:eastAsia="sr-Cyrl-CS"/>
        </w:rPr>
        <w:t>и</w:t>
      </w:r>
      <w:r w:rsidRPr="00546D0F">
        <w:rPr>
          <w:rStyle w:val="FontStyle80"/>
          <w:sz w:val="24"/>
          <w:szCs w:val="24"/>
          <w:lang w:val="sr-Cyrl-CS" w:eastAsia="sr-Cyrl-CS"/>
        </w:rPr>
        <w:t>ји (2018 - 2025) са Акцион</w:t>
      </w:r>
      <w:r w:rsidRPr="00546D0F">
        <w:rPr>
          <w:rStyle w:val="FontStyle80"/>
          <w:sz w:val="24"/>
          <w:szCs w:val="24"/>
          <w:lang w:val="sr-Cyrl-CS" w:eastAsia="sr-Cyrl-CS"/>
        </w:rPr>
        <w:t>им планом за период</w:t>
      </w:r>
      <w:r w:rsidRPr="00546D0F">
        <w:rPr>
          <w:rStyle w:val="FontStyle80"/>
          <w:sz w:val="24"/>
          <w:szCs w:val="24"/>
          <w:lang w:val="sr-Cyrl-CS" w:eastAsia="sr-Cyrl-CS"/>
        </w:rPr>
        <w:t xml:space="preserve"> од</w:t>
      </w:r>
      <w:r w:rsidRPr="00546D0F">
        <w:rPr>
          <w:rStyle w:val="FontStyle80"/>
          <w:sz w:val="24"/>
          <w:szCs w:val="24"/>
          <w:lang w:val="sr-Cyrl-CS" w:eastAsia="sr-Cyrl-CS"/>
        </w:rPr>
        <w:t xml:space="preserve"> 2018</w:t>
      </w:r>
      <w:r w:rsidRPr="00546D0F">
        <w:rPr>
          <w:rStyle w:val="FontStyle80"/>
          <w:sz w:val="24"/>
          <w:szCs w:val="24"/>
          <w:lang w:val="sr-Cyrl-CS" w:eastAsia="sr-Cyrl-CS"/>
        </w:rPr>
        <w:t>. до</w:t>
      </w:r>
      <w:r w:rsidRPr="00546D0F">
        <w:rPr>
          <w:rStyle w:val="FontStyle80"/>
          <w:sz w:val="24"/>
          <w:szCs w:val="24"/>
          <w:lang w:val="sr-Cyrl-CS" w:eastAsia="sr-Cyrl-CS"/>
        </w:rPr>
        <w:t xml:space="preserve"> 2021</w:t>
      </w:r>
      <w:r w:rsidRPr="00546D0F">
        <w:rPr>
          <w:rStyle w:val="FontStyle80"/>
          <w:sz w:val="24"/>
          <w:szCs w:val="24"/>
          <w:lang w:val="sr-Cyrl-CS" w:eastAsia="sr-Cyrl-CS"/>
        </w:rPr>
        <w:t>.</w:t>
      </w:r>
      <w:r w:rsidRPr="00546D0F">
        <w:rPr>
          <w:rStyle w:val="FontStyle80"/>
          <w:sz w:val="24"/>
          <w:szCs w:val="24"/>
          <w:lang w:val="sr-Cyrl-CS" w:eastAsia="sr-Cyrl-CS"/>
        </w:rPr>
        <w:t xml:space="preserve"> године.</w:t>
      </w:r>
      <w:r w:rsidRPr="00546D0F">
        <w:rPr>
          <w:rStyle w:val="FontStyle80"/>
          <w:sz w:val="24"/>
          <w:szCs w:val="24"/>
          <w:lang w:val="sr-Cyrl-CS" w:eastAsia="sr-Cyrl-CS"/>
        </w:rPr>
        <w:t xml:space="preserve"> </w:t>
      </w:r>
      <w:r w:rsidRPr="00546D0F">
        <w:rPr>
          <w:sz w:val="24"/>
          <w:szCs w:val="24"/>
        </w:rPr>
        <w:t>Закључком Владе усвојени су и одобрени за потписивање следећи документи: Меморандум о разумевању између Владе Републике Србије и Компаније „Тумбај група" Уједињени Арапски Емирати; Меморандум о сарадњи у област</w:t>
      </w:r>
      <w:r w:rsidRPr="00546D0F">
        <w:rPr>
          <w:sz w:val="24"/>
          <w:szCs w:val="24"/>
        </w:rPr>
        <w:t>и здравља између Министарства здравља РС и Управе за здравље Абу Даби; Покренута је процедура израде Основе за потписивање Конвенције Савета Европе о фалсификовању медицинских производа и сличним кривичним делима која представљају јавно</w:t>
      </w:r>
      <w:r>
        <w:rPr>
          <w:sz w:val="24"/>
          <w:szCs w:val="24"/>
        </w:rPr>
        <w:t xml:space="preserve"> </w:t>
      </w:r>
      <w:r w:rsidRPr="00546D0F">
        <w:rPr>
          <w:sz w:val="24"/>
          <w:szCs w:val="24"/>
        </w:rPr>
        <w:t>здравствену претњу;</w:t>
      </w:r>
      <w:r w:rsidRPr="00546D0F">
        <w:rPr>
          <w:sz w:val="24"/>
          <w:szCs w:val="24"/>
        </w:rPr>
        <w:t xml:space="preserve"> Координација пројектних јединица Министарства у имплементацији међународних пројеката донираних/кредитираних од стране Светске Банке - Развој здравства Србије 2 и ЕИБа; Рад на Споразуму између </w:t>
      </w:r>
      <w:r w:rsidRPr="00546D0F">
        <w:rPr>
          <w:sz w:val="24"/>
          <w:szCs w:val="24"/>
        </w:rPr>
        <w:lastRenderedPageBreak/>
        <w:t xml:space="preserve">Миннстарства здравља РС и Агенције храну и ветерину Републике </w:t>
      </w:r>
      <w:r w:rsidRPr="00546D0F">
        <w:rPr>
          <w:sz w:val="24"/>
          <w:szCs w:val="24"/>
        </w:rPr>
        <w:t>Македоније у области безбедностн хране; Учешће у раду Међуресорне радне групе која се бави имплементацијом Агенде УН 2030 о одрживом развоју и циљевима одрживог развоја са члановима тима Уједињених нација у Србији и Развојног - партнерског оквира 2016-2020</w:t>
      </w:r>
      <w:r w:rsidRPr="00546D0F">
        <w:rPr>
          <w:sz w:val="24"/>
          <w:szCs w:val="24"/>
        </w:rPr>
        <w:t>, потписаног у мају 2017</w:t>
      </w:r>
      <w:r w:rsidRPr="00546D0F">
        <w:rPr>
          <w:sz w:val="24"/>
          <w:szCs w:val="24"/>
        </w:rPr>
        <w:t>. године</w:t>
      </w:r>
      <w:r w:rsidRPr="00546D0F">
        <w:rPr>
          <w:sz w:val="24"/>
          <w:szCs w:val="24"/>
        </w:rPr>
        <w:t>; Континуирана координација рада са Светском здравственом организацијом (СЗО) по плану потписаног новог двогодишњег уговора о сарадњи за период 2018-2019.</w:t>
      </w:r>
      <w:r w:rsidRPr="00546D0F">
        <w:rPr>
          <w:rStyle w:val="FontStyle60"/>
          <w:sz w:val="24"/>
          <w:szCs w:val="24"/>
          <w:lang w:val="sr-Cyrl-CS" w:eastAsia="sr-Cyrl-CS"/>
        </w:rPr>
        <w:t xml:space="preserve"> Н</w:t>
      </w:r>
      <w:r w:rsidRPr="00546D0F">
        <w:rPr>
          <w:rStyle w:val="FontStyle80"/>
          <w:sz w:val="24"/>
          <w:szCs w:val="24"/>
          <w:lang w:val="sr-Cyrl-CS" w:eastAsia="sr-Cyrl-CS"/>
        </w:rPr>
        <w:t>а захтев Министарства финансија, достављена је ажурирана табела са и</w:t>
      </w:r>
      <w:r w:rsidRPr="00546D0F">
        <w:rPr>
          <w:rStyle w:val="FontStyle80"/>
          <w:sz w:val="24"/>
          <w:szCs w:val="24"/>
          <w:lang w:val="sr-Cyrl-CS" w:eastAsia="sr-Cyrl-CS"/>
        </w:rPr>
        <w:t xml:space="preserve">ндикаторима учинка ИПА јединице Министарства здравља за прву половину 2018. године и израђена је процена обима посла </w:t>
      </w:r>
      <w:r w:rsidRPr="00546D0F">
        <w:rPr>
          <w:rStyle w:val="FontStyle80"/>
          <w:rFonts w:eastAsia="Dotum"/>
          <w:sz w:val="24"/>
          <w:szCs w:val="24"/>
          <w:lang w:val="sr-Cyrl-CS" w:eastAsia="sr-Cyrl-CS"/>
        </w:rPr>
        <w:t>ИПА јединице Министарства здравља.</w:t>
      </w:r>
    </w:p>
    <w:p w:rsidR="00703BA1" w:rsidRPr="00546D0F" w:rsidRDefault="003A4BAD" w:rsidP="0067641E">
      <w:pPr>
        <w:rPr>
          <w:rStyle w:val="FontStyle80"/>
          <w:sz w:val="24"/>
          <w:szCs w:val="24"/>
          <w:lang w:val="sr-Cyrl-CS" w:eastAsia="sr-Cyrl-CS"/>
        </w:rPr>
      </w:pPr>
      <w:r>
        <w:rPr>
          <w:rStyle w:val="FontStyle80"/>
          <w:sz w:val="24"/>
          <w:szCs w:val="24"/>
          <w:lang w:val="sr-Cyrl-CS" w:eastAsia="sr-Cyrl-CS"/>
        </w:rPr>
        <w:t xml:space="preserve">             </w:t>
      </w:r>
      <w:r w:rsidRPr="00546D0F">
        <w:rPr>
          <w:rStyle w:val="FontStyle80"/>
          <w:sz w:val="24"/>
          <w:szCs w:val="24"/>
          <w:lang w:val="sr-Cyrl-CS" w:eastAsia="sr-Cyrl-CS"/>
        </w:rPr>
        <w:t xml:space="preserve">У </w:t>
      </w:r>
      <w:r w:rsidRPr="00546D0F">
        <w:rPr>
          <w:rStyle w:val="FontStyle80"/>
          <w:sz w:val="24"/>
          <w:szCs w:val="24"/>
          <w:lang w:eastAsia="sr-Cyrl-CS"/>
        </w:rPr>
        <w:t xml:space="preserve">истом периоду, у </w:t>
      </w:r>
      <w:r w:rsidRPr="00546D0F">
        <w:rPr>
          <w:rStyle w:val="FontStyle80"/>
          <w:sz w:val="24"/>
          <w:szCs w:val="24"/>
          <w:lang w:val="sr-Cyrl-CS" w:eastAsia="sr-Cyrl-CS"/>
        </w:rPr>
        <w:t>оквиру активности</w:t>
      </w:r>
      <w:r w:rsidRPr="00546D0F">
        <w:rPr>
          <w:rStyle w:val="FontStyle80"/>
          <w:sz w:val="24"/>
          <w:szCs w:val="24"/>
          <w:lang w:val="sr-Cyrl-CS" w:eastAsia="sr-Cyrl-CS"/>
        </w:rPr>
        <w:t xml:space="preserve"> Сектора за ин</w:t>
      </w:r>
      <w:r w:rsidRPr="00546D0F">
        <w:rPr>
          <w:rStyle w:val="FontStyle80"/>
          <w:sz w:val="24"/>
          <w:szCs w:val="24"/>
          <w:lang w:val="sr-Cyrl-CS" w:eastAsia="sr-Cyrl-CS"/>
        </w:rPr>
        <w:t>спекцијске послове</w:t>
      </w:r>
      <w:r w:rsidRPr="00546D0F">
        <w:rPr>
          <w:rStyle w:val="FontStyle80"/>
          <w:sz w:val="24"/>
          <w:szCs w:val="24"/>
          <w:lang w:val="sr-Cyrl-CS" w:eastAsia="sr-Cyrl-CS"/>
        </w:rPr>
        <w:t xml:space="preserve"> је </w:t>
      </w:r>
      <w:r w:rsidRPr="00546D0F">
        <w:rPr>
          <w:rStyle w:val="FontStyle80"/>
          <w:sz w:val="24"/>
          <w:szCs w:val="24"/>
          <w:lang w:val="sr-Cyrl-CS" w:eastAsia="sr-Cyrl-CS"/>
        </w:rPr>
        <w:t xml:space="preserve">било укупно 931 </w:t>
      </w:r>
      <w:r w:rsidRPr="00546D0F">
        <w:rPr>
          <w:rStyle w:val="FontStyle80"/>
          <w:sz w:val="24"/>
          <w:szCs w:val="24"/>
          <w:lang w:val="sr-Cyrl-CS" w:eastAsia="sr-Cyrl-CS"/>
        </w:rPr>
        <w:t>предмета</w:t>
      </w:r>
      <w:r w:rsidRPr="00546D0F">
        <w:rPr>
          <w:rStyle w:val="FontStyle80"/>
          <w:sz w:val="24"/>
          <w:szCs w:val="24"/>
          <w:lang w:val="sr-Cyrl-CS" w:eastAsia="sr-Cyrl-CS"/>
        </w:rPr>
        <w:t>, а с</w:t>
      </w:r>
      <w:r w:rsidRPr="00546D0F">
        <w:rPr>
          <w:rStyle w:val="FontStyle80"/>
          <w:sz w:val="24"/>
          <w:szCs w:val="24"/>
          <w:lang w:val="sr-Cyrl-CS" w:eastAsia="sr-Cyrl-CS"/>
        </w:rPr>
        <w:t xml:space="preserve">анитарни инспектори на територији Републике Србије </w:t>
      </w:r>
      <w:r w:rsidRPr="00546D0F">
        <w:rPr>
          <w:rStyle w:val="FontStyle80"/>
          <w:sz w:val="24"/>
          <w:szCs w:val="24"/>
          <w:lang w:val="sr-Cyrl-CS" w:eastAsia="sr-Cyrl-CS"/>
        </w:rPr>
        <w:t xml:space="preserve">су </w:t>
      </w:r>
      <w:r w:rsidRPr="00546D0F">
        <w:rPr>
          <w:rStyle w:val="FontStyle80"/>
          <w:sz w:val="24"/>
          <w:szCs w:val="24"/>
          <w:lang w:val="sr-Cyrl-CS" w:eastAsia="sr-Cyrl-CS"/>
        </w:rPr>
        <w:t xml:space="preserve">извршили укупно </w:t>
      </w:r>
      <w:r w:rsidRPr="00546D0F">
        <w:rPr>
          <w:rStyle w:val="FontStyle60"/>
          <w:sz w:val="24"/>
          <w:szCs w:val="24"/>
          <w:lang w:val="sr-Cyrl-CS" w:eastAsia="sr-Cyrl-CS"/>
        </w:rPr>
        <w:t>1</w:t>
      </w:r>
      <w:r w:rsidRPr="00546D0F">
        <w:rPr>
          <w:rStyle w:val="FontStyle80"/>
          <w:sz w:val="24"/>
          <w:szCs w:val="24"/>
          <w:lang w:val="sr-Cyrl-CS" w:eastAsia="sr-Cyrl-CS"/>
        </w:rPr>
        <w:t>1.631 инспекцијских надзора</w:t>
      </w:r>
      <w:r w:rsidRPr="00546D0F">
        <w:rPr>
          <w:rStyle w:val="FontStyle80"/>
          <w:sz w:val="24"/>
          <w:szCs w:val="24"/>
          <w:lang w:val="sr-Cyrl-CS" w:eastAsia="sr-Cyrl-CS"/>
        </w:rPr>
        <w:t>,</w:t>
      </w:r>
      <w:r w:rsidRPr="00546D0F">
        <w:rPr>
          <w:rStyle w:val="FontStyle80"/>
          <w:sz w:val="24"/>
          <w:szCs w:val="24"/>
          <w:lang w:val="sr-Cyrl-CS" w:eastAsia="sr-Cyrl-CS"/>
        </w:rPr>
        <w:t xml:space="preserve"> као и 149 службених саветодавних посета по захтевима надзираних субјеката и плану инспекцијског надзора.</w:t>
      </w:r>
      <w:r w:rsidRPr="00546D0F">
        <w:rPr>
          <w:rStyle w:val="FontStyle80"/>
          <w:sz w:val="24"/>
          <w:szCs w:val="24"/>
          <w:lang w:val="sr-Cyrl-CS" w:eastAsia="sr-Cyrl-CS"/>
        </w:rPr>
        <w:t xml:space="preserve"> </w:t>
      </w:r>
      <w:r w:rsidRPr="00546D0F">
        <w:rPr>
          <w:rStyle w:val="FontStyle60"/>
          <w:sz w:val="24"/>
          <w:szCs w:val="24"/>
          <w:lang w:val="sr-Cyrl-CS" w:eastAsia="sr-Cyrl-CS"/>
        </w:rPr>
        <w:t xml:space="preserve">У </w:t>
      </w:r>
      <w:r w:rsidRPr="00546D0F">
        <w:rPr>
          <w:rStyle w:val="FontStyle80"/>
          <w:sz w:val="24"/>
          <w:szCs w:val="24"/>
          <w:lang w:val="sr-Cyrl-CS" w:eastAsia="sr-Cyrl-CS"/>
        </w:rPr>
        <w:t>здравственим</w:t>
      </w:r>
      <w:r w:rsidRPr="00546D0F">
        <w:rPr>
          <w:rStyle w:val="FontStyle80"/>
          <w:sz w:val="24"/>
          <w:szCs w:val="24"/>
          <w:lang w:val="sr-Cyrl-CS" w:eastAsia="sr-Cyrl-CS"/>
        </w:rPr>
        <w:t xml:space="preserve"> установама у државној с</w:t>
      </w:r>
      <w:r w:rsidRPr="00546D0F">
        <w:rPr>
          <w:rStyle w:val="FontStyle80"/>
          <w:sz w:val="24"/>
          <w:szCs w:val="24"/>
          <w:lang w:val="sr-Cyrl-CS" w:eastAsia="sr-Cyrl-CS"/>
        </w:rPr>
        <w:t>војини и</w:t>
      </w:r>
      <w:r w:rsidRPr="00546D0F">
        <w:rPr>
          <w:rStyle w:val="FontStyle80"/>
          <w:sz w:val="24"/>
          <w:szCs w:val="24"/>
          <w:lang w:val="sr-Cyrl-CS" w:eastAsia="sr-Cyrl-CS"/>
        </w:rPr>
        <w:t>зврше</w:t>
      </w:r>
      <w:r w:rsidRPr="00546D0F">
        <w:rPr>
          <w:rStyle w:val="FontStyle80"/>
          <w:sz w:val="24"/>
          <w:szCs w:val="24"/>
          <w:lang w:val="sr-Cyrl-CS" w:eastAsia="sr-Cyrl-CS"/>
        </w:rPr>
        <w:t>н</w:t>
      </w:r>
      <w:r w:rsidRPr="00546D0F">
        <w:rPr>
          <w:rStyle w:val="FontStyle80"/>
          <w:sz w:val="24"/>
          <w:szCs w:val="24"/>
          <w:lang w:val="sr-Cyrl-CS" w:eastAsia="sr-Cyrl-CS"/>
        </w:rPr>
        <w:t xml:space="preserve">о је укупно 735 </w:t>
      </w:r>
      <w:r w:rsidRPr="00546D0F">
        <w:rPr>
          <w:rStyle w:val="FontStyle80"/>
          <w:sz w:val="24"/>
          <w:szCs w:val="24"/>
          <w:lang w:val="sr-Cyrl-CS" w:eastAsia="sr-Cyrl-CS"/>
        </w:rPr>
        <w:t>и</w:t>
      </w:r>
      <w:r w:rsidRPr="00546D0F">
        <w:rPr>
          <w:rStyle w:val="FontStyle80"/>
          <w:sz w:val="24"/>
          <w:szCs w:val="24"/>
          <w:lang w:val="sr-Cyrl-CS" w:eastAsia="sr-Cyrl-CS"/>
        </w:rPr>
        <w:t>нспекцијских надзор</w:t>
      </w:r>
      <w:r w:rsidRPr="00546D0F">
        <w:rPr>
          <w:rStyle w:val="FontStyle80"/>
          <w:sz w:val="24"/>
          <w:szCs w:val="24"/>
          <w:lang w:val="sr-Cyrl-CS" w:eastAsia="sr-Cyrl-CS"/>
        </w:rPr>
        <w:t>а</w:t>
      </w:r>
      <w:r w:rsidRPr="00546D0F">
        <w:rPr>
          <w:rStyle w:val="FontStyle80"/>
          <w:sz w:val="24"/>
          <w:szCs w:val="24"/>
          <w:lang w:val="sr-Cyrl-CS" w:eastAsia="sr-Cyrl-CS"/>
        </w:rPr>
        <w:t xml:space="preserve">, док је </w:t>
      </w:r>
      <w:r w:rsidRPr="00546D0F">
        <w:rPr>
          <w:rStyle w:val="FontStyle80"/>
          <w:sz w:val="24"/>
          <w:szCs w:val="24"/>
          <w:lang w:val="sr-Cyrl-CS" w:eastAsia="sr-Cyrl-CS"/>
        </w:rPr>
        <w:t>у</w:t>
      </w:r>
      <w:r w:rsidRPr="00546D0F">
        <w:rPr>
          <w:rStyle w:val="FontStyle80"/>
          <w:sz w:val="24"/>
          <w:szCs w:val="24"/>
          <w:lang w:val="sr-Cyrl-CS" w:eastAsia="sr-Cyrl-CS"/>
        </w:rPr>
        <w:t xml:space="preserve"> истим установама у</w:t>
      </w:r>
      <w:r w:rsidRPr="00546D0F">
        <w:rPr>
          <w:rStyle w:val="FontStyle80"/>
          <w:sz w:val="24"/>
          <w:szCs w:val="24"/>
          <w:lang w:val="sr-Cyrl-CS" w:eastAsia="sr-Cyrl-CS"/>
        </w:rPr>
        <w:t xml:space="preserve"> приватној својини и друти</w:t>
      </w:r>
      <w:r w:rsidRPr="00546D0F">
        <w:rPr>
          <w:rStyle w:val="FontStyle80"/>
          <w:sz w:val="24"/>
          <w:szCs w:val="24"/>
          <w:lang w:val="sr-Cyrl-CS" w:eastAsia="sr-Cyrl-CS"/>
        </w:rPr>
        <w:t>м облицима здравствене службе изв</w:t>
      </w:r>
      <w:r w:rsidRPr="00546D0F">
        <w:rPr>
          <w:rStyle w:val="FontStyle80"/>
          <w:sz w:val="24"/>
          <w:szCs w:val="24"/>
          <w:lang w:val="sr-Cyrl-CS" w:eastAsia="sr-Cyrl-CS"/>
        </w:rPr>
        <w:t>ршено укупно 706 инспекцијских надзора</w:t>
      </w:r>
      <w:r w:rsidRPr="00546D0F">
        <w:rPr>
          <w:rStyle w:val="FontStyle80"/>
          <w:sz w:val="24"/>
          <w:szCs w:val="24"/>
          <w:lang w:val="sr-Cyrl-CS" w:eastAsia="sr-Cyrl-CS"/>
        </w:rPr>
        <w:t xml:space="preserve">. </w:t>
      </w:r>
      <w:r w:rsidRPr="00546D0F">
        <w:rPr>
          <w:rStyle w:val="FontStyle60"/>
          <w:sz w:val="24"/>
          <w:szCs w:val="24"/>
          <w:lang w:val="sr-Cyrl-CS" w:eastAsia="sr-Cyrl-CS"/>
        </w:rPr>
        <w:t xml:space="preserve">У </w:t>
      </w:r>
      <w:r w:rsidRPr="00546D0F">
        <w:rPr>
          <w:rStyle w:val="FontStyle80"/>
          <w:sz w:val="24"/>
          <w:szCs w:val="24"/>
          <w:lang w:val="sr-Cyrl-CS" w:eastAsia="sr-Cyrl-CS"/>
        </w:rPr>
        <w:t xml:space="preserve">друтим правним лицима која под одређеним условима могу обављати здравствену делатност </w:t>
      </w:r>
      <w:r w:rsidRPr="00546D0F">
        <w:rPr>
          <w:rStyle w:val="FontStyle80"/>
          <w:sz w:val="24"/>
          <w:szCs w:val="24"/>
          <w:lang w:val="sr-Cyrl-CS" w:eastAsia="sr-Cyrl-CS"/>
        </w:rPr>
        <w:t xml:space="preserve">је </w:t>
      </w:r>
      <w:r w:rsidRPr="00546D0F">
        <w:rPr>
          <w:rStyle w:val="FontStyle80"/>
          <w:sz w:val="24"/>
          <w:szCs w:val="24"/>
          <w:lang w:val="sr-Cyrl-CS" w:eastAsia="sr-Cyrl-CS"/>
        </w:rPr>
        <w:t>извршено 59</w:t>
      </w:r>
      <w:r w:rsidRPr="00546D0F">
        <w:rPr>
          <w:rStyle w:val="FontStyle80"/>
          <w:sz w:val="24"/>
          <w:szCs w:val="24"/>
          <w:lang w:val="sr-Cyrl-CS" w:eastAsia="sr-Cyrl-CS"/>
        </w:rPr>
        <w:t xml:space="preserve"> </w:t>
      </w:r>
      <w:r w:rsidRPr="00546D0F">
        <w:rPr>
          <w:rStyle w:val="FontStyle80"/>
          <w:sz w:val="24"/>
          <w:szCs w:val="24"/>
          <w:lang w:val="sr-Cyrl-CS" w:eastAsia="sr-Cyrl-CS"/>
        </w:rPr>
        <w:t>надзора</w:t>
      </w:r>
      <w:r w:rsidRPr="00546D0F">
        <w:rPr>
          <w:rStyle w:val="FontStyle80"/>
          <w:sz w:val="24"/>
          <w:szCs w:val="24"/>
          <w:lang w:val="sr-Cyrl-CS" w:eastAsia="sr-Cyrl-CS"/>
        </w:rPr>
        <w:t xml:space="preserve">. </w:t>
      </w:r>
      <w:r w:rsidRPr="00546D0F">
        <w:rPr>
          <w:rStyle w:val="FontStyle80"/>
          <w:sz w:val="24"/>
          <w:szCs w:val="24"/>
          <w:lang w:val="sr-Cyrl-CS" w:eastAsia="sr-Cyrl-CS"/>
        </w:rPr>
        <w:t>Ванредна провера квалитета стручног рада, због изражених сумњи у постојање пропуста у лечењу, организована је у 23 поступка. Контрола забране пуше</w:t>
      </w:r>
      <w:r w:rsidRPr="00546D0F">
        <w:rPr>
          <w:rStyle w:val="FontStyle80"/>
          <w:sz w:val="24"/>
          <w:szCs w:val="24"/>
          <w:lang w:val="sr-Cyrl-CS" w:eastAsia="sr-Cyrl-CS"/>
        </w:rPr>
        <w:t>ња извршена</w:t>
      </w:r>
      <w:r w:rsidRPr="00546D0F">
        <w:rPr>
          <w:rStyle w:val="FontStyle80"/>
          <w:sz w:val="24"/>
          <w:szCs w:val="24"/>
          <w:lang w:val="sr-Cyrl-CS" w:eastAsia="sr-Cyrl-CS"/>
        </w:rPr>
        <w:t xml:space="preserve"> </w:t>
      </w:r>
      <w:r w:rsidRPr="00546D0F">
        <w:rPr>
          <w:rStyle w:val="FontStyle80"/>
          <w:sz w:val="24"/>
          <w:szCs w:val="24"/>
          <w:lang w:val="sr-Cyrl-CS" w:eastAsia="sr-Cyrl-CS"/>
        </w:rPr>
        <w:t>је у 332 инспек</w:t>
      </w:r>
      <w:r w:rsidRPr="00546D0F">
        <w:rPr>
          <w:rStyle w:val="FontStyle80"/>
          <w:sz w:val="24"/>
          <w:szCs w:val="24"/>
          <w:lang w:val="sr-Cyrl-CS" w:eastAsia="sr-Cyrl-CS"/>
        </w:rPr>
        <w:t>ц</w:t>
      </w:r>
      <w:r w:rsidRPr="00546D0F">
        <w:rPr>
          <w:rStyle w:val="FontStyle80"/>
          <w:sz w:val="24"/>
          <w:szCs w:val="24"/>
          <w:lang w:val="sr-Cyrl-CS" w:eastAsia="sr-Cyrl-CS"/>
        </w:rPr>
        <w:t xml:space="preserve">ијска надзора. </w:t>
      </w:r>
      <w:r w:rsidRPr="00546D0F">
        <w:rPr>
          <w:rStyle w:val="FontStyle80"/>
          <w:sz w:val="24"/>
          <w:szCs w:val="24"/>
          <w:lang w:val="sr-Cyrl-CS" w:eastAsia="sr-Cyrl-CS"/>
        </w:rPr>
        <w:t>И</w:t>
      </w:r>
      <w:r w:rsidRPr="00546D0F">
        <w:rPr>
          <w:rStyle w:val="FontStyle80"/>
          <w:sz w:val="24"/>
          <w:szCs w:val="24"/>
          <w:lang w:val="sr-Cyrl-CS" w:eastAsia="sr-Cyrl-CS"/>
        </w:rPr>
        <w:t>звршено</w:t>
      </w:r>
      <w:r w:rsidRPr="00546D0F">
        <w:rPr>
          <w:rStyle w:val="FontStyle80"/>
          <w:sz w:val="24"/>
          <w:szCs w:val="24"/>
          <w:lang w:val="sr-Cyrl-CS" w:eastAsia="sr-Cyrl-CS"/>
        </w:rPr>
        <w:t xml:space="preserve"> је</w:t>
      </w:r>
      <w:r w:rsidRPr="00546D0F">
        <w:rPr>
          <w:rStyle w:val="FontStyle80"/>
          <w:sz w:val="24"/>
          <w:szCs w:val="24"/>
          <w:lang w:val="sr-Cyrl-CS" w:eastAsia="sr-Cyrl-CS"/>
        </w:rPr>
        <w:t xml:space="preserve"> 244 оцена испуњености прописаних услова у погледу ка</w:t>
      </w:r>
      <w:r w:rsidRPr="00546D0F">
        <w:rPr>
          <w:rStyle w:val="FontStyle80"/>
          <w:sz w:val="24"/>
          <w:szCs w:val="24"/>
          <w:lang w:val="sr-Cyrl-CS" w:eastAsia="sr-Cyrl-CS"/>
        </w:rPr>
        <w:t>д</w:t>
      </w:r>
      <w:r w:rsidRPr="00546D0F">
        <w:rPr>
          <w:rStyle w:val="FontStyle80"/>
          <w:sz w:val="24"/>
          <w:szCs w:val="24"/>
          <w:lang w:val="sr-Cyrl-CS" w:eastAsia="sr-Cyrl-CS"/>
        </w:rPr>
        <w:t>рова</w:t>
      </w:r>
      <w:r w:rsidRPr="00546D0F">
        <w:rPr>
          <w:rStyle w:val="FontStyle80"/>
          <w:sz w:val="24"/>
          <w:szCs w:val="24"/>
          <w:lang w:val="sr-Cyrl-CS" w:eastAsia="sr-Cyrl-CS"/>
        </w:rPr>
        <w:t>,</w:t>
      </w:r>
      <w:r w:rsidRPr="00546D0F">
        <w:rPr>
          <w:rStyle w:val="FontStyle80"/>
          <w:sz w:val="24"/>
          <w:szCs w:val="24"/>
          <w:lang w:val="sr-Cyrl-CS" w:eastAsia="sr-Cyrl-CS"/>
        </w:rPr>
        <w:t xml:space="preserve"> опреме</w:t>
      </w:r>
      <w:r w:rsidRPr="00546D0F">
        <w:rPr>
          <w:rStyle w:val="FontStyle80"/>
          <w:sz w:val="24"/>
          <w:szCs w:val="24"/>
          <w:lang w:val="sr-Cyrl-CS" w:eastAsia="sr-Cyrl-CS"/>
        </w:rPr>
        <w:t>,</w:t>
      </w:r>
      <w:r w:rsidRPr="00546D0F">
        <w:rPr>
          <w:rStyle w:val="FontStyle80"/>
          <w:sz w:val="24"/>
          <w:szCs w:val="24"/>
          <w:lang w:val="sr-Cyrl-CS" w:eastAsia="sr-Cyrl-CS"/>
        </w:rPr>
        <w:t xml:space="preserve"> просторија и лекова</w:t>
      </w:r>
      <w:r w:rsidRPr="00546D0F">
        <w:rPr>
          <w:rStyle w:val="FontStyle80"/>
          <w:sz w:val="24"/>
          <w:szCs w:val="24"/>
          <w:lang w:val="sr-Cyrl-CS" w:eastAsia="sr-Cyrl-CS"/>
        </w:rPr>
        <w:t>. И</w:t>
      </w:r>
      <w:r w:rsidRPr="00546D0F">
        <w:rPr>
          <w:rStyle w:val="FontStyle80"/>
          <w:sz w:val="24"/>
          <w:szCs w:val="24"/>
          <w:lang w:val="sr-Cyrl-CS" w:eastAsia="sr-Cyrl-CS"/>
        </w:rPr>
        <w:t>здато</w:t>
      </w:r>
      <w:r w:rsidRPr="00546D0F">
        <w:rPr>
          <w:rStyle w:val="FontStyle80"/>
          <w:sz w:val="24"/>
          <w:szCs w:val="24"/>
          <w:lang w:val="sr-Cyrl-CS" w:eastAsia="sr-Cyrl-CS"/>
        </w:rPr>
        <w:t xml:space="preserve"> је</w:t>
      </w:r>
      <w:r w:rsidRPr="00546D0F">
        <w:rPr>
          <w:rStyle w:val="FontStyle80"/>
          <w:sz w:val="24"/>
          <w:szCs w:val="24"/>
          <w:lang w:val="sr-Cyrl-CS" w:eastAsia="sr-Cyrl-CS"/>
        </w:rPr>
        <w:t xml:space="preserve"> </w:t>
      </w:r>
      <w:r w:rsidRPr="00546D0F">
        <w:rPr>
          <w:rStyle w:val="FontStyle80"/>
          <w:sz w:val="24"/>
          <w:szCs w:val="24"/>
          <w:lang w:val="sr-Cyrl-CS" w:eastAsia="sr-Cyrl-CS"/>
        </w:rPr>
        <w:t>234 решења о испуњености прописаних услова за рад.</w:t>
      </w:r>
    </w:p>
    <w:p w:rsidR="00F14A49" w:rsidRPr="00546D0F" w:rsidRDefault="003A4BAD" w:rsidP="0067641E">
      <w:pPr>
        <w:rPr>
          <w:rStyle w:val="FontStyle80"/>
          <w:sz w:val="24"/>
          <w:szCs w:val="24"/>
          <w:lang w:val="sr-Cyrl-CS" w:eastAsia="sr-Cyrl-CS"/>
        </w:rPr>
      </w:pPr>
      <w:r>
        <w:rPr>
          <w:rStyle w:val="FontStyle80"/>
          <w:sz w:val="24"/>
          <w:szCs w:val="24"/>
          <w:lang w:val="sr-Cyrl-CS" w:eastAsia="sr-Cyrl-CS"/>
        </w:rPr>
        <w:t xml:space="preserve">              </w:t>
      </w:r>
      <w:r w:rsidRPr="00546D0F">
        <w:rPr>
          <w:rStyle w:val="FontStyle80"/>
          <w:sz w:val="24"/>
          <w:szCs w:val="24"/>
          <w:lang w:val="sr-Cyrl-CS" w:eastAsia="sr-Cyrl-CS"/>
        </w:rPr>
        <w:t>Неке од активности</w:t>
      </w:r>
      <w:r w:rsidRPr="00546D0F">
        <w:rPr>
          <w:rStyle w:val="FontStyle80"/>
          <w:sz w:val="24"/>
          <w:szCs w:val="24"/>
          <w:lang w:val="sr-Cyrl-CS" w:eastAsia="sr-Cyrl-CS"/>
        </w:rPr>
        <w:t xml:space="preserve"> </w:t>
      </w:r>
      <w:r w:rsidRPr="00546D0F">
        <w:rPr>
          <w:sz w:val="24"/>
          <w:szCs w:val="24"/>
        </w:rPr>
        <w:t>Управе за биомедици</w:t>
      </w:r>
      <w:r w:rsidRPr="00546D0F">
        <w:rPr>
          <w:sz w:val="24"/>
          <w:szCs w:val="24"/>
        </w:rPr>
        <w:t>н</w:t>
      </w:r>
      <w:r w:rsidRPr="00546D0F">
        <w:rPr>
          <w:sz w:val="24"/>
          <w:szCs w:val="24"/>
        </w:rPr>
        <w:t>у</w:t>
      </w:r>
      <w:r w:rsidRPr="00546D0F">
        <w:rPr>
          <w:sz w:val="24"/>
          <w:szCs w:val="24"/>
        </w:rPr>
        <w:t>,</w:t>
      </w:r>
      <w:r w:rsidRPr="00546D0F">
        <w:rPr>
          <w:sz w:val="24"/>
          <w:szCs w:val="24"/>
        </w:rPr>
        <w:t xml:space="preserve"> у извештајном периоду</w:t>
      </w:r>
      <w:r w:rsidRPr="00546D0F">
        <w:rPr>
          <w:sz w:val="24"/>
          <w:szCs w:val="24"/>
        </w:rPr>
        <w:t xml:space="preserve">, биле </w:t>
      </w:r>
      <w:r w:rsidRPr="00546D0F">
        <w:rPr>
          <w:sz w:val="24"/>
          <w:szCs w:val="24"/>
        </w:rPr>
        <w:t xml:space="preserve"> </w:t>
      </w:r>
      <w:r w:rsidRPr="00546D0F">
        <w:rPr>
          <w:sz w:val="24"/>
          <w:szCs w:val="24"/>
        </w:rPr>
        <w:t>су следеће</w:t>
      </w:r>
      <w:r w:rsidRPr="00546D0F">
        <w:rPr>
          <w:rStyle w:val="FontStyle60"/>
          <w:sz w:val="24"/>
          <w:szCs w:val="24"/>
          <w:lang w:val="sr-Cyrl-CS" w:eastAsia="sr-Cyrl-CS"/>
        </w:rPr>
        <w:t>: о</w:t>
      </w:r>
      <w:r w:rsidRPr="00546D0F">
        <w:rPr>
          <w:rStyle w:val="FontStyle80"/>
          <w:sz w:val="24"/>
          <w:szCs w:val="24"/>
          <w:lang w:val="sr-Cyrl-CS" w:eastAsia="sr-Cyrl-CS"/>
        </w:rPr>
        <w:t xml:space="preserve">рганизован </w:t>
      </w:r>
      <w:r>
        <w:rPr>
          <w:rStyle w:val="FontStyle80"/>
          <w:sz w:val="24"/>
          <w:szCs w:val="24"/>
          <w:lang w:val="sr-Cyrl-CS" w:eastAsia="sr-Cyrl-CS"/>
        </w:rPr>
        <w:t xml:space="preserve">је </w:t>
      </w:r>
      <w:r w:rsidRPr="00546D0F">
        <w:rPr>
          <w:rStyle w:val="FontStyle80"/>
          <w:sz w:val="24"/>
          <w:szCs w:val="24"/>
          <w:lang w:val="sr-Cyrl-CS" w:eastAsia="sr-Cyrl-CS"/>
        </w:rPr>
        <w:t>и одржан заједнички састанак Републичке стручне комисије за биомедицинску потпомогнуту оплодњу</w:t>
      </w:r>
      <w:r w:rsidRPr="00546D0F">
        <w:rPr>
          <w:rStyle w:val="FontStyle80"/>
          <w:sz w:val="24"/>
          <w:szCs w:val="24"/>
          <w:lang w:val="sr-Cyrl-CS" w:eastAsia="sr-Cyrl-CS"/>
        </w:rPr>
        <w:t>,</w:t>
      </w:r>
      <w:r w:rsidRPr="00546D0F">
        <w:rPr>
          <w:rStyle w:val="FontStyle80"/>
          <w:sz w:val="24"/>
          <w:szCs w:val="24"/>
          <w:lang w:val="sr-Cyrl-CS" w:eastAsia="sr-Cyrl-CS"/>
        </w:rPr>
        <w:t xml:space="preserve"> Републичке стручне комнсије за нефрологију и урологију</w:t>
      </w:r>
      <w:r w:rsidRPr="00546D0F">
        <w:rPr>
          <w:rStyle w:val="FontStyle80"/>
          <w:sz w:val="24"/>
          <w:szCs w:val="24"/>
          <w:lang w:val="sr-Cyrl-CS" w:eastAsia="sr-Cyrl-CS"/>
        </w:rPr>
        <w:t>,</w:t>
      </w:r>
      <w:r w:rsidRPr="00546D0F">
        <w:rPr>
          <w:rStyle w:val="FontStyle80"/>
          <w:sz w:val="24"/>
          <w:szCs w:val="24"/>
          <w:lang w:val="sr-Cyrl-CS" w:eastAsia="sr-Cyrl-CS"/>
        </w:rPr>
        <w:t xml:space="preserve"> Републичке стручне комисије за онкологију, к</w:t>
      </w:r>
      <w:r w:rsidRPr="00546D0F">
        <w:rPr>
          <w:rStyle w:val="FontStyle80"/>
          <w:sz w:val="24"/>
          <w:szCs w:val="24"/>
          <w:lang w:val="sr-Cyrl-CS" w:eastAsia="sr-Cyrl-CS"/>
        </w:rPr>
        <w:t>ао и представника ДРГ и представника Министарства здравља ради спровођења Закона о биомед</w:t>
      </w:r>
      <w:r w:rsidRPr="00546D0F">
        <w:rPr>
          <w:rStyle w:val="FontStyle80"/>
          <w:sz w:val="24"/>
          <w:szCs w:val="24"/>
          <w:lang w:val="sr-Cyrl-CS" w:eastAsia="sr-Cyrl-CS"/>
        </w:rPr>
        <w:t>и</w:t>
      </w:r>
      <w:r w:rsidRPr="00546D0F">
        <w:rPr>
          <w:rStyle w:val="FontStyle80"/>
          <w:sz w:val="24"/>
          <w:szCs w:val="24"/>
          <w:lang w:val="sr-Cyrl-CS" w:eastAsia="sr-Cyrl-CS"/>
        </w:rPr>
        <w:t>цински потпомогн</w:t>
      </w:r>
      <w:r w:rsidRPr="00546D0F">
        <w:rPr>
          <w:rStyle w:val="FontStyle80"/>
          <w:sz w:val="24"/>
          <w:szCs w:val="24"/>
          <w:lang w:val="sr-Cyrl-CS" w:eastAsia="sr-Cyrl-CS"/>
        </w:rPr>
        <w:t>у</w:t>
      </w:r>
      <w:r w:rsidRPr="00546D0F">
        <w:rPr>
          <w:rStyle w:val="FontStyle80"/>
          <w:sz w:val="24"/>
          <w:szCs w:val="24"/>
          <w:lang w:val="sr-Cyrl-CS" w:eastAsia="sr-Cyrl-CS"/>
        </w:rPr>
        <w:t xml:space="preserve">тој оплодњи. Континуирано </w:t>
      </w:r>
      <w:r w:rsidRPr="00546D0F">
        <w:rPr>
          <w:rStyle w:val="FontStyle80"/>
          <w:sz w:val="24"/>
          <w:szCs w:val="24"/>
          <w:lang w:val="sr-Cyrl-CS" w:eastAsia="sr-Cyrl-CS"/>
        </w:rPr>
        <w:t xml:space="preserve">се </w:t>
      </w:r>
      <w:r w:rsidRPr="00546D0F">
        <w:rPr>
          <w:rStyle w:val="FontStyle80"/>
          <w:sz w:val="24"/>
          <w:szCs w:val="24"/>
          <w:lang w:val="sr-Cyrl-CS" w:eastAsia="sr-Cyrl-CS"/>
        </w:rPr>
        <w:t>пра</w:t>
      </w:r>
      <w:r w:rsidRPr="00546D0F">
        <w:rPr>
          <w:rStyle w:val="FontStyle80"/>
          <w:sz w:val="24"/>
          <w:szCs w:val="24"/>
          <w:lang w:val="sr-Cyrl-CS" w:eastAsia="sr-Cyrl-CS"/>
        </w:rPr>
        <w:t>ти</w:t>
      </w:r>
      <w:r w:rsidRPr="00546D0F">
        <w:rPr>
          <w:rStyle w:val="FontStyle80"/>
          <w:sz w:val="24"/>
          <w:szCs w:val="24"/>
          <w:lang w:val="sr-Cyrl-CS" w:eastAsia="sr-Cyrl-CS"/>
        </w:rPr>
        <w:t xml:space="preserve"> реализациј</w:t>
      </w:r>
      <w:r w:rsidRPr="00546D0F">
        <w:rPr>
          <w:rStyle w:val="FontStyle80"/>
          <w:sz w:val="24"/>
          <w:szCs w:val="24"/>
          <w:lang w:val="sr-Cyrl-CS" w:eastAsia="sr-Cyrl-CS"/>
        </w:rPr>
        <w:t>а</w:t>
      </w:r>
      <w:r w:rsidRPr="00546D0F">
        <w:rPr>
          <w:rStyle w:val="FontStyle80"/>
          <w:sz w:val="24"/>
          <w:szCs w:val="24"/>
          <w:lang w:val="sr-Cyrl-CS" w:eastAsia="sr-Cyrl-CS"/>
        </w:rPr>
        <w:t xml:space="preserve"> пројекта „Подстицај развоја трансплантационих тимова"</w:t>
      </w:r>
      <w:r w:rsidRPr="00546D0F">
        <w:rPr>
          <w:rStyle w:val="FontStyle80"/>
          <w:sz w:val="24"/>
          <w:szCs w:val="24"/>
          <w:lang w:val="sr-Cyrl-CS" w:eastAsia="sr-Cyrl-CS"/>
        </w:rPr>
        <w:t>. Врши се</w:t>
      </w:r>
      <w:r w:rsidRPr="00546D0F">
        <w:rPr>
          <w:rStyle w:val="FontStyle80"/>
          <w:sz w:val="24"/>
          <w:szCs w:val="24"/>
          <w:lang w:val="sr-Cyrl-CS" w:eastAsia="sr-Cyrl-CS"/>
        </w:rPr>
        <w:t xml:space="preserve"> праћење и анализа достављених извештаја</w:t>
      </w:r>
      <w:r w:rsidRPr="00546D0F">
        <w:rPr>
          <w:rStyle w:val="FontStyle80"/>
          <w:sz w:val="24"/>
          <w:szCs w:val="24"/>
          <w:lang w:val="sr-Cyrl-CS" w:eastAsia="sr-Cyrl-CS"/>
        </w:rPr>
        <w:t xml:space="preserve"> по униформним обрасцима о раду служби трансфузије који се односе на стање залиха крви и издатим јединицама крви и компоне</w:t>
      </w:r>
      <w:r w:rsidRPr="00546D0F">
        <w:rPr>
          <w:rStyle w:val="FontStyle80"/>
          <w:sz w:val="24"/>
          <w:szCs w:val="24"/>
          <w:lang w:val="sr-Cyrl-CS" w:eastAsia="sr-Cyrl-CS"/>
        </w:rPr>
        <w:t>н</w:t>
      </w:r>
      <w:r w:rsidRPr="00546D0F">
        <w:rPr>
          <w:rStyle w:val="FontStyle80"/>
          <w:sz w:val="24"/>
          <w:szCs w:val="24"/>
          <w:lang w:val="sr-Cyrl-CS" w:eastAsia="sr-Cyrl-CS"/>
        </w:rPr>
        <w:t>ата крви</w:t>
      </w:r>
      <w:r w:rsidRPr="00546D0F">
        <w:rPr>
          <w:rStyle w:val="FontStyle80"/>
          <w:sz w:val="24"/>
          <w:szCs w:val="24"/>
          <w:lang w:val="sr-Cyrl-CS" w:eastAsia="sr-Cyrl-CS"/>
        </w:rPr>
        <w:t>,</w:t>
      </w:r>
      <w:r w:rsidRPr="00546D0F">
        <w:rPr>
          <w:rStyle w:val="FontStyle80"/>
          <w:sz w:val="24"/>
          <w:szCs w:val="24"/>
          <w:lang w:val="sr-Cyrl-CS" w:eastAsia="sr-Cyrl-CS"/>
        </w:rPr>
        <w:t xml:space="preserve"> као и </w:t>
      </w:r>
      <w:r w:rsidRPr="00546D0F">
        <w:rPr>
          <w:rStyle w:val="FontStyle80"/>
          <w:sz w:val="24"/>
          <w:szCs w:val="24"/>
          <w:lang w:val="sr-Cyrl-CS" w:eastAsia="sr-Cyrl-CS"/>
        </w:rPr>
        <w:t xml:space="preserve">о </w:t>
      </w:r>
      <w:r w:rsidRPr="00546D0F">
        <w:rPr>
          <w:rStyle w:val="FontStyle80"/>
          <w:sz w:val="24"/>
          <w:szCs w:val="24"/>
          <w:lang w:val="sr-Cyrl-CS" w:eastAsia="sr-Cyrl-CS"/>
        </w:rPr>
        <w:t>разлозима одлагања хируршких интервенција</w:t>
      </w:r>
      <w:r w:rsidRPr="00546D0F">
        <w:rPr>
          <w:rStyle w:val="FontStyle80"/>
          <w:sz w:val="24"/>
          <w:szCs w:val="24"/>
          <w:lang w:val="sr-Cyrl-CS" w:eastAsia="sr-Cyrl-CS"/>
        </w:rPr>
        <w:t xml:space="preserve">. </w:t>
      </w:r>
      <w:r w:rsidRPr="00546D0F">
        <w:rPr>
          <w:rStyle w:val="FontStyle80"/>
          <w:sz w:val="24"/>
          <w:szCs w:val="24"/>
          <w:lang w:val="sr-Cyrl-CS" w:eastAsia="sr-Cyrl-CS"/>
        </w:rPr>
        <w:t xml:space="preserve">У </w:t>
      </w:r>
      <w:r w:rsidRPr="00546D0F">
        <w:rPr>
          <w:rStyle w:val="FontStyle80"/>
          <w:sz w:val="24"/>
          <w:szCs w:val="24"/>
          <w:lang w:val="sr-Cyrl-CS" w:eastAsia="sr-Cyrl-CS"/>
        </w:rPr>
        <w:t xml:space="preserve">овом </w:t>
      </w:r>
      <w:r w:rsidRPr="00546D0F">
        <w:rPr>
          <w:rStyle w:val="FontStyle80"/>
          <w:sz w:val="24"/>
          <w:szCs w:val="24"/>
          <w:lang w:val="sr-Cyrl-CS" w:eastAsia="sr-Cyrl-CS"/>
        </w:rPr>
        <w:t>пер</w:t>
      </w:r>
      <w:r w:rsidRPr="00546D0F">
        <w:rPr>
          <w:rStyle w:val="FontStyle80"/>
          <w:sz w:val="24"/>
          <w:szCs w:val="24"/>
          <w:lang w:val="sr-Cyrl-CS" w:eastAsia="sr-Cyrl-CS"/>
        </w:rPr>
        <w:t>и</w:t>
      </w:r>
      <w:r w:rsidRPr="00546D0F">
        <w:rPr>
          <w:rStyle w:val="FontStyle80"/>
          <w:sz w:val="24"/>
          <w:szCs w:val="24"/>
          <w:lang w:val="sr-Cyrl-CS" w:eastAsia="sr-Cyrl-CS"/>
        </w:rPr>
        <w:t xml:space="preserve">оду Управи за биомедицину достављено је и обрађено 352 </w:t>
      </w:r>
      <w:r w:rsidRPr="00546D0F">
        <w:rPr>
          <w:rStyle w:val="FontStyle80"/>
          <w:sz w:val="24"/>
          <w:szCs w:val="24"/>
          <w:lang w:val="sr-Cyrl-CS" w:eastAsia="sr-Cyrl-CS"/>
        </w:rPr>
        <w:t>предмета</w:t>
      </w:r>
      <w:r w:rsidRPr="00546D0F">
        <w:rPr>
          <w:rStyle w:val="FontStyle80"/>
          <w:sz w:val="24"/>
          <w:szCs w:val="24"/>
          <w:lang w:val="sr-Cyrl-CS" w:eastAsia="sr-Cyrl-CS"/>
        </w:rPr>
        <w:t xml:space="preserve">. </w:t>
      </w:r>
      <w:r w:rsidRPr="00546D0F">
        <w:rPr>
          <w:rStyle w:val="FontStyle80"/>
          <w:sz w:val="24"/>
          <w:szCs w:val="24"/>
          <w:lang w:val="sr-Cyrl-CS" w:eastAsia="sr-Cyrl-CS"/>
        </w:rPr>
        <w:t>У здравственим установама реализовано је 7 донора</w:t>
      </w:r>
      <w:r w:rsidRPr="00546D0F">
        <w:rPr>
          <w:rStyle w:val="FontStyle80"/>
          <w:sz w:val="24"/>
          <w:szCs w:val="24"/>
          <w:lang w:val="sr-Cyrl-CS" w:eastAsia="sr-Cyrl-CS"/>
        </w:rPr>
        <w:t xml:space="preserve"> и т</w:t>
      </w:r>
      <w:r w:rsidRPr="00546D0F">
        <w:rPr>
          <w:rStyle w:val="FontStyle80"/>
          <w:sz w:val="24"/>
          <w:szCs w:val="24"/>
          <w:lang w:val="sr-Cyrl-CS" w:eastAsia="sr-Cyrl-CS"/>
        </w:rPr>
        <w:t>рансплантиран је 21 солидни орган (12 бубрега</w:t>
      </w:r>
      <w:r w:rsidRPr="00546D0F">
        <w:rPr>
          <w:rStyle w:val="FontStyle80"/>
          <w:sz w:val="24"/>
          <w:szCs w:val="24"/>
          <w:lang w:val="sr-Cyrl-CS" w:eastAsia="sr-Cyrl-CS"/>
        </w:rPr>
        <w:t>,</w:t>
      </w:r>
      <w:r w:rsidRPr="00546D0F">
        <w:rPr>
          <w:rStyle w:val="FontStyle80"/>
          <w:sz w:val="24"/>
          <w:szCs w:val="24"/>
          <w:lang w:val="sr-Cyrl-CS" w:eastAsia="sr-Cyrl-CS"/>
        </w:rPr>
        <w:t xml:space="preserve"> 6 јетри и 3 срца).</w:t>
      </w:r>
    </w:p>
    <w:p w:rsidR="00246A35" w:rsidRPr="00546D0F" w:rsidRDefault="003A4BAD" w:rsidP="0067641E">
      <w:pPr>
        <w:rPr>
          <w:rStyle w:val="FontStyle80"/>
          <w:sz w:val="24"/>
          <w:szCs w:val="24"/>
          <w:lang w:val="sr-Cyrl-CS" w:eastAsia="sr-Cyrl-CS"/>
        </w:rPr>
      </w:pPr>
      <w:r>
        <w:rPr>
          <w:rStyle w:val="FontStyle80"/>
          <w:sz w:val="24"/>
          <w:szCs w:val="24"/>
          <w:lang w:val="sr-Cyrl-CS" w:eastAsia="sr-Cyrl-CS"/>
        </w:rPr>
        <w:t xml:space="preserve">                </w:t>
      </w:r>
      <w:r w:rsidRPr="00546D0F">
        <w:rPr>
          <w:rStyle w:val="FontStyle80"/>
          <w:sz w:val="24"/>
          <w:szCs w:val="24"/>
          <w:lang w:val="sr-Cyrl-CS" w:eastAsia="sr-Cyrl-CS"/>
        </w:rPr>
        <w:t>Друти пројекат развоја здравства Србије</w:t>
      </w:r>
      <w:r w:rsidRPr="00546D0F">
        <w:rPr>
          <w:rStyle w:val="FontStyle80"/>
          <w:sz w:val="24"/>
          <w:szCs w:val="24"/>
          <w:lang w:val="sr-Cyrl-CS" w:eastAsia="sr-Cyrl-CS"/>
        </w:rPr>
        <w:t>,</w:t>
      </w:r>
      <w:r w:rsidRPr="00546D0F">
        <w:rPr>
          <w:rStyle w:val="FontStyle80"/>
          <w:sz w:val="24"/>
          <w:szCs w:val="24"/>
          <w:lang w:val="sr-Cyrl-CS" w:eastAsia="sr-Cyrl-CS"/>
        </w:rPr>
        <w:t xml:space="preserve"> </w:t>
      </w:r>
      <w:r>
        <w:rPr>
          <w:rStyle w:val="FontStyle80"/>
          <w:sz w:val="24"/>
          <w:szCs w:val="24"/>
          <w:lang w:val="sr-Cyrl-CS" w:eastAsia="sr-Cyrl-CS"/>
        </w:rPr>
        <w:t xml:space="preserve">који је </w:t>
      </w:r>
      <w:r w:rsidRPr="00546D0F">
        <w:rPr>
          <w:rStyle w:val="FontStyle80"/>
          <w:sz w:val="24"/>
          <w:szCs w:val="24"/>
          <w:lang w:val="sr-Cyrl-CS" w:eastAsia="sr-Cyrl-CS"/>
        </w:rPr>
        <w:t>финансиран из кредита Међународн</w:t>
      </w:r>
      <w:r w:rsidRPr="00546D0F">
        <w:rPr>
          <w:rStyle w:val="FontStyle80"/>
          <w:sz w:val="24"/>
          <w:szCs w:val="24"/>
          <w:lang w:val="sr-Cyrl-CS" w:eastAsia="sr-Cyrl-CS"/>
        </w:rPr>
        <w:t>е</w:t>
      </w:r>
      <w:r w:rsidRPr="00546D0F">
        <w:rPr>
          <w:rStyle w:val="FontStyle80"/>
          <w:sz w:val="24"/>
          <w:szCs w:val="24"/>
          <w:lang w:val="sr-Cyrl-CS" w:eastAsia="sr-Cyrl-CS"/>
        </w:rPr>
        <w:t xml:space="preserve"> банке за обнову </w:t>
      </w:r>
      <w:r w:rsidRPr="00546D0F">
        <w:rPr>
          <w:rStyle w:val="FontStyle80"/>
          <w:sz w:val="24"/>
          <w:szCs w:val="24"/>
          <w:lang w:val="sr-Cyrl-CS" w:eastAsia="sr-Cyrl-CS"/>
        </w:rPr>
        <w:t>и</w:t>
      </w:r>
      <w:r w:rsidRPr="00546D0F">
        <w:rPr>
          <w:rStyle w:val="FontStyle80"/>
          <w:sz w:val="24"/>
          <w:szCs w:val="24"/>
          <w:lang w:val="sr-Cyrl-CS" w:eastAsia="sr-Cyrl-CS"/>
        </w:rPr>
        <w:t xml:space="preserve"> развој</w:t>
      </w:r>
      <w:r w:rsidRPr="00546D0F">
        <w:rPr>
          <w:rStyle w:val="FontStyle80"/>
          <w:sz w:val="24"/>
          <w:szCs w:val="24"/>
          <w:lang w:val="sr-Cyrl-CS" w:eastAsia="sr-Cyrl-CS"/>
        </w:rPr>
        <w:t>,</w:t>
      </w:r>
      <w:r w:rsidRPr="00546D0F">
        <w:rPr>
          <w:rStyle w:val="FontStyle80"/>
          <w:sz w:val="24"/>
          <w:szCs w:val="24"/>
          <w:lang w:val="sr-Cyrl-CS" w:eastAsia="sr-Cyrl-CS"/>
        </w:rPr>
        <w:t xml:space="preserve"> за</w:t>
      </w:r>
      <w:r w:rsidRPr="00546D0F">
        <w:rPr>
          <w:rStyle w:val="FontStyle80"/>
          <w:sz w:val="24"/>
          <w:szCs w:val="24"/>
          <w:lang w:val="sr-Cyrl-CS" w:eastAsia="sr-Cyrl-CS"/>
        </w:rPr>
        <w:t xml:space="preserve"> циљ има уна</w:t>
      </w:r>
      <w:r>
        <w:rPr>
          <w:rStyle w:val="FontStyle80"/>
          <w:sz w:val="24"/>
          <w:szCs w:val="24"/>
          <w:lang w:val="sr-Cyrl-CS" w:eastAsia="sr-Cyrl-CS"/>
        </w:rPr>
        <w:t>п</w:t>
      </w:r>
      <w:r w:rsidRPr="00546D0F">
        <w:rPr>
          <w:rStyle w:val="FontStyle80"/>
          <w:sz w:val="24"/>
          <w:szCs w:val="24"/>
          <w:lang w:val="sr-Cyrl-CS" w:eastAsia="sr-Cyrl-CS"/>
        </w:rPr>
        <w:t>ређење система здравствен</w:t>
      </w:r>
      <w:r w:rsidRPr="00546D0F">
        <w:rPr>
          <w:rStyle w:val="FontStyle80"/>
          <w:sz w:val="24"/>
          <w:szCs w:val="24"/>
          <w:lang w:val="sr-Cyrl-CS" w:eastAsia="sr-Cyrl-CS"/>
        </w:rPr>
        <w:t>е заштите у области финансирања,</w:t>
      </w:r>
      <w:r w:rsidRPr="00546D0F">
        <w:rPr>
          <w:rStyle w:val="FontStyle80"/>
          <w:sz w:val="24"/>
          <w:szCs w:val="24"/>
          <w:lang w:val="sr-Cyrl-CS" w:eastAsia="sr-Cyrl-CS"/>
        </w:rPr>
        <w:t xml:space="preserve"> ефикасне набавке лекова и медицинских средстава, квалитета здравствене заштите и контроле одабраних</w:t>
      </w:r>
      <w:r w:rsidRPr="00546D0F">
        <w:rPr>
          <w:rStyle w:val="FontStyle80"/>
          <w:sz w:val="24"/>
          <w:szCs w:val="24"/>
          <w:lang w:val="sr-Cyrl-CS" w:eastAsia="sr-Cyrl-CS"/>
        </w:rPr>
        <w:t xml:space="preserve"> приоритетних незараз</w:t>
      </w:r>
      <w:r w:rsidRPr="00546D0F">
        <w:rPr>
          <w:rStyle w:val="FontStyle80"/>
          <w:sz w:val="24"/>
          <w:szCs w:val="24"/>
          <w:lang w:val="sr-Cyrl-CS" w:eastAsia="sr-Cyrl-CS"/>
        </w:rPr>
        <w:t>н</w:t>
      </w:r>
      <w:r w:rsidRPr="00546D0F">
        <w:rPr>
          <w:rStyle w:val="FontStyle80"/>
          <w:sz w:val="24"/>
          <w:szCs w:val="24"/>
          <w:lang w:val="sr-Cyrl-CS" w:eastAsia="sr-Cyrl-CS"/>
        </w:rPr>
        <w:t>и</w:t>
      </w:r>
      <w:r w:rsidRPr="00546D0F">
        <w:rPr>
          <w:rStyle w:val="FontStyle80"/>
          <w:sz w:val="24"/>
          <w:szCs w:val="24"/>
          <w:lang w:val="sr-Cyrl-CS" w:eastAsia="sr-Cyrl-CS"/>
        </w:rPr>
        <w:t xml:space="preserve">х болести. Завршена је изградња </w:t>
      </w:r>
      <w:r w:rsidRPr="00546D0F">
        <w:rPr>
          <w:rStyle w:val="FontStyle80"/>
          <w:sz w:val="24"/>
          <w:szCs w:val="24"/>
          <w:lang w:val="sr-Cyrl-CS" w:eastAsia="sr-Cyrl-CS"/>
        </w:rPr>
        <w:t>односно</w:t>
      </w:r>
      <w:r w:rsidRPr="00546D0F">
        <w:rPr>
          <w:rStyle w:val="FontStyle80"/>
          <w:sz w:val="24"/>
          <w:szCs w:val="24"/>
          <w:lang w:val="sr-Cyrl-CS" w:eastAsia="sr-Cyrl-CS"/>
        </w:rPr>
        <w:t xml:space="preserve"> реконструкција бункера за смештај нових линеарних акцелератора са </w:t>
      </w:r>
      <w:r w:rsidRPr="00546D0F">
        <w:rPr>
          <w:rStyle w:val="FontStyle80"/>
          <w:sz w:val="24"/>
          <w:szCs w:val="24"/>
          <w:lang w:val="sr-Cyrl-CS" w:eastAsia="sr-Cyrl-CS"/>
        </w:rPr>
        <w:t>пратећом опремом у Клинички</w:t>
      </w:r>
      <w:r w:rsidRPr="00546D0F">
        <w:rPr>
          <w:rStyle w:val="FontStyle80"/>
          <w:sz w:val="24"/>
          <w:szCs w:val="24"/>
          <w:lang w:val="sr-Cyrl-CS" w:eastAsia="sr-Cyrl-CS"/>
        </w:rPr>
        <w:t>м центр</w:t>
      </w:r>
      <w:r w:rsidRPr="00546D0F">
        <w:rPr>
          <w:rStyle w:val="FontStyle80"/>
          <w:sz w:val="24"/>
          <w:szCs w:val="24"/>
          <w:lang w:val="sr-Cyrl-CS" w:eastAsia="sr-Cyrl-CS"/>
        </w:rPr>
        <w:t>има</w:t>
      </w:r>
      <w:r w:rsidRPr="00546D0F">
        <w:rPr>
          <w:rStyle w:val="FontStyle80"/>
          <w:sz w:val="24"/>
          <w:szCs w:val="24"/>
          <w:lang w:val="sr-Cyrl-CS" w:eastAsia="sr-Cyrl-CS"/>
        </w:rPr>
        <w:t xml:space="preserve"> Крагујевац</w:t>
      </w:r>
      <w:r w:rsidRPr="00546D0F">
        <w:rPr>
          <w:rStyle w:val="FontStyle80"/>
          <w:sz w:val="24"/>
          <w:szCs w:val="24"/>
          <w:lang w:val="sr-Cyrl-CS" w:eastAsia="sr-Cyrl-CS"/>
        </w:rPr>
        <w:t xml:space="preserve"> и</w:t>
      </w:r>
      <w:r w:rsidRPr="00546D0F">
        <w:rPr>
          <w:rStyle w:val="FontStyle80"/>
          <w:sz w:val="24"/>
          <w:szCs w:val="24"/>
          <w:lang w:val="sr-Cyrl-CS" w:eastAsia="sr-Cyrl-CS"/>
        </w:rPr>
        <w:t xml:space="preserve"> Ниш, Здравственом центру Кладово и Институту за онкологију и рад</w:t>
      </w:r>
      <w:r w:rsidRPr="00546D0F">
        <w:rPr>
          <w:rStyle w:val="FontStyle80"/>
          <w:sz w:val="24"/>
          <w:szCs w:val="24"/>
          <w:lang w:val="sr-Cyrl-CS" w:eastAsia="sr-Cyrl-CS"/>
        </w:rPr>
        <w:t>и</w:t>
      </w:r>
      <w:r w:rsidRPr="00546D0F">
        <w:rPr>
          <w:rStyle w:val="FontStyle80"/>
          <w:sz w:val="24"/>
          <w:szCs w:val="24"/>
          <w:lang w:val="sr-Cyrl-CS" w:eastAsia="sr-Cyrl-CS"/>
        </w:rPr>
        <w:t>ологију</w:t>
      </w:r>
      <w:r w:rsidRPr="00546D0F">
        <w:rPr>
          <w:rStyle w:val="FontStyle80"/>
          <w:sz w:val="24"/>
          <w:szCs w:val="24"/>
          <w:lang w:val="sr-Cyrl-CS" w:eastAsia="sr-Cyrl-CS"/>
        </w:rPr>
        <w:t xml:space="preserve"> Србије, ф</w:t>
      </w:r>
      <w:r w:rsidRPr="00546D0F">
        <w:rPr>
          <w:rStyle w:val="FontStyle80"/>
          <w:sz w:val="24"/>
          <w:szCs w:val="24"/>
          <w:lang w:val="sr-Cyrl-CS" w:eastAsia="sr-Cyrl-CS"/>
        </w:rPr>
        <w:t>инансирана средствима зајма Светске банке.</w:t>
      </w:r>
      <w:r w:rsidRPr="00546D0F">
        <w:rPr>
          <w:rStyle w:val="FontStyle80"/>
          <w:sz w:val="24"/>
          <w:szCs w:val="24"/>
          <w:lang w:val="sr-Cyrl-CS" w:eastAsia="sr-Cyrl-CS"/>
        </w:rPr>
        <w:t xml:space="preserve"> </w:t>
      </w:r>
      <w:r w:rsidRPr="00546D0F">
        <w:rPr>
          <w:sz w:val="24"/>
          <w:szCs w:val="24"/>
        </w:rPr>
        <w:t>У овом период</w:t>
      </w:r>
      <w:r w:rsidRPr="00546D0F">
        <w:rPr>
          <w:sz w:val="24"/>
          <w:szCs w:val="24"/>
        </w:rPr>
        <w:t xml:space="preserve">у завршен је жалбени рок на избор </w:t>
      </w:r>
      <w:r w:rsidRPr="00546D0F">
        <w:rPr>
          <w:sz w:val="24"/>
          <w:szCs w:val="24"/>
        </w:rPr>
        <w:t>и</w:t>
      </w:r>
      <w:r w:rsidRPr="00546D0F">
        <w:rPr>
          <w:sz w:val="24"/>
          <w:szCs w:val="24"/>
        </w:rPr>
        <w:t xml:space="preserve">звођача радова за Клинички центар Србије. Није поднета ниједна жалба. Сходно томе, изабрани </w:t>
      </w:r>
      <w:r w:rsidRPr="00546D0F">
        <w:rPr>
          <w:sz w:val="24"/>
          <w:szCs w:val="24"/>
        </w:rPr>
        <w:t>и</w:t>
      </w:r>
      <w:r w:rsidRPr="00546D0F">
        <w:rPr>
          <w:sz w:val="24"/>
          <w:szCs w:val="24"/>
        </w:rPr>
        <w:t xml:space="preserve">звођач радова је доставио сву потребну документацију. За </w:t>
      </w:r>
      <w:r w:rsidRPr="00546D0F">
        <w:rPr>
          <w:sz w:val="24"/>
          <w:szCs w:val="24"/>
        </w:rPr>
        <w:t>Клини</w:t>
      </w:r>
      <w:r w:rsidRPr="00546D0F">
        <w:rPr>
          <w:sz w:val="24"/>
          <w:szCs w:val="24"/>
        </w:rPr>
        <w:t>чк</w:t>
      </w:r>
      <w:r w:rsidRPr="00546D0F">
        <w:rPr>
          <w:sz w:val="24"/>
          <w:szCs w:val="24"/>
        </w:rPr>
        <w:t>и</w:t>
      </w:r>
      <w:r w:rsidRPr="00546D0F">
        <w:rPr>
          <w:sz w:val="24"/>
          <w:szCs w:val="24"/>
        </w:rPr>
        <w:t xml:space="preserve"> ц</w:t>
      </w:r>
      <w:r w:rsidRPr="00546D0F">
        <w:rPr>
          <w:sz w:val="24"/>
          <w:szCs w:val="24"/>
        </w:rPr>
        <w:t>ентар Војводине</w:t>
      </w:r>
      <w:r w:rsidRPr="00546D0F">
        <w:rPr>
          <w:sz w:val="24"/>
          <w:szCs w:val="24"/>
        </w:rPr>
        <w:t xml:space="preserve"> у Новом Саду</w:t>
      </w:r>
      <w:r w:rsidRPr="00546D0F">
        <w:rPr>
          <w:sz w:val="24"/>
          <w:szCs w:val="24"/>
        </w:rPr>
        <w:t>,</w:t>
      </w:r>
      <w:r w:rsidRPr="00546D0F">
        <w:rPr>
          <w:sz w:val="24"/>
          <w:szCs w:val="24"/>
        </w:rPr>
        <w:t xml:space="preserve"> </w:t>
      </w:r>
      <w:r w:rsidRPr="00546D0F">
        <w:rPr>
          <w:sz w:val="24"/>
          <w:szCs w:val="24"/>
        </w:rPr>
        <w:t>предлог кориговане тендерске до</w:t>
      </w:r>
      <w:r w:rsidRPr="00546D0F">
        <w:rPr>
          <w:sz w:val="24"/>
          <w:szCs w:val="24"/>
        </w:rPr>
        <w:t xml:space="preserve">кументације је </w:t>
      </w:r>
      <w:r w:rsidRPr="00546D0F">
        <w:rPr>
          <w:sz w:val="24"/>
          <w:szCs w:val="24"/>
        </w:rPr>
        <w:t xml:space="preserve">још једном послат </w:t>
      </w:r>
      <w:r w:rsidRPr="00546D0F">
        <w:rPr>
          <w:sz w:val="24"/>
          <w:szCs w:val="24"/>
        </w:rPr>
        <w:t>електронском поштом</w:t>
      </w:r>
      <w:r w:rsidRPr="00546D0F">
        <w:rPr>
          <w:sz w:val="24"/>
          <w:szCs w:val="24"/>
        </w:rPr>
        <w:t xml:space="preserve"> ЕИБ-у, који ћ</w:t>
      </w:r>
      <w:r w:rsidRPr="00546D0F">
        <w:rPr>
          <w:sz w:val="24"/>
          <w:szCs w:val="24"/>
        </w:rPr>
        <w:t>е прегледати тендерску документацију и дати сагласност на ист</w:t>
      </w:r>
      <w:r w:rsidRPr="00546D0F">
        <w:rPr>
          <w:sz w:val="24"/>
          <w:szCs w:val="24"/>
        </w:rPr>
        <w:t>у и самим тим одобрити покретање</w:t>
      </w:r>
      <w:r w:rsidRPr="00546D0F">
        <w:rPr>
          <w:sz w:val="24"/>
          <w:szCs w:val="24"/>
        </w:rPr>
        <w:t xml:space="preserve"> тендера. За Клиннчки цеитар </w:t>
      </w:r>
      <w:r w:rsidRPr="00546D0F">
        <w:rPr>
          <w:sz w:val="24"/>
          <w:szCs w:val="24"/>
        </w:rPr>
        <w:t>Крагујевац урађена је ''</w:t>
      </w:r>
      <w:r w:rsidRPr="00546D0F">
        <w:rPr>
          <w:sz w:val="24"/>
          <w:szCs w:val="24"/>
        </w:rPr>
        <w:t xml:space="preserve">драфт" верзија Главног пројекта. </w:t>
      </w:r>
      <w:r w:rsidRPr="00546D0F">
        <w:rPr>
          <w:sz w:val="24"/>
          <w:szCs w:val="24"/>
        </w:rPr>
        <w:t>У овом пери</w:t>
      </w:r>
      <w:r w:rsidRPr="00546D0F">
        <w:rPr>
          <w:sz w:val="24"/>
          <w:szCs w:val="24"/>
        </w:rPr>
        <w:t xml:space="preserve">оду је по захтеву Европске инвестиционе банке послата сва потребна </w:t>
      </w:r>
      <w:r w:rsidRPr="00546D0F">
        <w:rPr>
          <w:sz w:val="24"/>
          <w:szCs w:val="24"/>
        </w:rPr>
        <w:lastRenderedPageBreak/>
        <w:t>документација која се односи на План имплементације</w:t>
      </w:r>
      <w:r w:rsidRPr="00546D0F">
        <w:rPr>
          <w:rStyle w:val="FontStyle80"/>
          <w:sz w:val="24"/>
          <w:szCs w:val="24"/>
          <w:lang w:val="sr-Cyrl-CS" w:eastAsia="sr-Cyrl-CS"/>
        </w:rPr>
        <w:t xml:space="preserve"> пројекта као и Финансијски извештај.</w:t>
      </w:r>
    </w:p>
    <w:p w:rsidR="00224CC2" w:rsidRPr="00546D0F" w:rsidRDefault="003A4BAD" w:rsidP="0067641E">
      <w:pPr>
        <w:rPr>
          <w:rStyle w:val="FontStyle81"/>
          <w:sz w:val="24"/>
          <w:szCs w:val="24"/>
          <w:lang w:val="sr-Cyrl-CS" w:eastAsia="sr-Cyrl-CS"/>
        </w:rPr>
      </w:pPr>
      <w:r>
        <w:rPr>
          <w:sz w:val="24"/>
          <w:szCs w:val="24"/>
        </w:rPr>
        <w:t xml:space="preserve">             </w:t>
      </w:r>
      <w:r w:rsidRPr="00546D0F">
        <w:rPr>
          <w:sz w:val="24"/>
          <w:szCs w:val="24"/>
        </w:rPr>
        <w:t xml:space="preserve">У извештајном периоду за </w:t>
      </w:r>
      <w:r w:rsidRPr="00546D0F">
        <w:rPr>
          <w:sz w:val="24"/>
          <w:szCs w:val="24"/>
          <w:lang w:val="ru-RU"/>
        </w:rPr>
        <w:t xml:space="preserve">октобар </w:t>
      </w:r>
      <w:r w:rsidRPr="00546D0F">
        <w:rPr>
          <w:sz w:val="24"/>
          <w:szCs w:val="24"/>
          <w:lang w:val="sr-Cyrl-CS"/>
        </w:rPr>
        <w:t xml:space="preserve">- децембар 2018. године, </w:t>
      </w:r>
      <w:r w:rsidRPr="00546D0F">
        <w:rPr>
          <w:bCs/>
          <w:sz w:val="24"/>
          <w:szCs w:val="24"/>
        </w:rPr>
        <w:t>Министарство здравља</w:t>
      </w:r>
      <w:r w:rsidRPr="00546D0F">
        <w:rPr>
          <w:bCs/>
          <w:sz w:val="24"/>
          <w:szCs w:val="24"/>
        </w:rPr>
        <w:t xml:space="preserve"> је </w:t>
      </w:r>
      <w:r w:rsidRPr="00546D0F">
        <w:rPr>
          <w:sz w:val="24"/>
          <w:szCs w:val="24"/>
          <w:lang w:val="sr-Cyrl-CS"/>
        </w:rPr>
        <w:t>донело</w:t>
      </w:r>
      <w:r w:rsidRPr="00546D0F">
        <w:rPr>
          <w:sz w:val="24"/>
          <w:szCs w:val="24"/>
          <w:lang w:val="sr-Cyrl-CS"/>
        </w:rPr>
        <w:t xml:space="preserve"> следеће</w:t>
      </w:r>
      <w:r w:rsidRPr="00546D0F">
        <w:rPr>
          <w:sz w:val="24"/>
          <w:szCs w:val="24"/>
          <w:lang w:val="sr-Cyrl-CS"/>
        </w:rPr>
        <w:t xml:space="preserve"> акте</w:t>
      </w:r>
      <w:r w:rsidRPr="00546D0F">
        <w:rPr>
          <w:rStyle w:val="FontStyle81"/>
          <w:sz w:val="24"/>
          <w:szCs w:val="24"/>
          <w:lang w:val="sr-Cyrl-CS" w:eastAsia="sr-Cyrl-CS"/>
        </w:rPr>
        <w:t>: Закон о здравственом осигурању; Правилник</w:t>
      </w:r>
      <w:r w:rsidRPr="00546D0F">
        <w:rPr>
          <w:rStyle w:val="FontStyle81"/>
          <w:sz w:val="24"/>
          <w:szCs w:val="24"/>
          <w:lang w:val="sr-Cyrl-CS" w:eastAsia="sr-Cyrl-CS"/>
        </w:rPr>
        <w:t xml:space="preserve"> о  изменама</w:t>
      </w:r>
      <w:r w:rsidRPr="00546D0F">
        <w:rPr>
          <w:rStyle w:val="FontStyle81"/>
          <w:sz w:val="24"/>
          <w:szCs w:val="24"/>
          <w:lang w:val="sr-Cyrl-CS" w:eastAsia="sr-Cyrl-CS"/>
        </w:rPr>
        <w:t xml:space="preserve"> и допунама Правилника о номенклатури здравствених услуга на прима</w:t>
      </w:r>
      <w:r w:rsidRPr="00546D0F">
        <w:rPr>
          <w:rStyle w:val="FontStyle81"/>
          <w:sz w:val="24"/>
          <w:szCs w:val="24"/>
          <w:lang w:val="sr-Cyrl-CS" w:eastAsia="sr-Cyrl-CS"/>
        </w:rPr>
        <w:t xml:space="preserve">рном нивоу здравствене заштите; </w:t>
      </w:r>
      <w:r w:rsidRPr="00546D0F">
        <w:rPr>
          <w:rStyle w:val="FontStyle81"/>
          <w:sz w:val="24"/>
          <w:szCs w:val="24"/>
          <w:lang w:val="sr-Cyrl-CS" w:eastAsia="sr-Cyrl-CS"/>
        </w:rPr>
        <w:t>Правилник о допунама Правилника о номенклатури лабораторијских здравсгвених услуга н</w:t>
      </w:r>
      <w:r w:rsidRPr="00546D0F">
        <w:rPr>
          <w:rStyle w:val="FontStyle81"/>
          <w:sz w:val="24"/>
          <w:szCs w:val="24"/>
          <w:lang w:val="sr-Cyrl-CS" w:eastAsia="sr-Cyrl-CS"/>
        </w:rPr>
        <w:t>а примарном</w:t>
      </w:r>
      <w:r w:rsidRPr="00546D0F">
        <w:rPr>
          <w:rStyle w:val="FontStyle81"/>
          <w:sz w:val="24"/>
          <w:szCs w:val="24"/>
          <w:lang w:val="sr-Cyrl-CS" w:eastAsia="sr-Cyrl-CS"/>
        </w:rPr>
        <w:t>,</w:t>
      </w:r>
      <w:r w:rsidRPr="00546D0F">
        <w:rPr>
          <w:rStyle w:val="FontStyle81"/>
          <w:sz w:val="24"/>
          <w:szCs w:val="24"/>
          <w:lang w:val="sr-Cyrl-CS" w:eastAsia="sr-Cyrl-CS"/>
        </w:rPr>
        <w:t xml:space="preserve"> секундарном и терцијарном нивоу здравствене заштите; Правилник о номенклатури здравствених услуга на секундарном и терцијарном нивоу здравствене заштите; Правилник о обрасцу и садржини лекарског рецепта</w:t>
      </w:r>
      <w:r w:rsidRPr="00546D0F">
        <w:rPr>
          <w:rStyle w:val="FontStyle81"/>
          <w:sz w:val="24"/>
          <w:szCs w:val="24"/>
          <w:lang w:val="sr-Cyrl-CS" w:eastAsia="sr-Cyrl-CS"/>
        </w:rPr>
        <w:t>,</w:t>
      </w:r>
      <w:r w:rsidRPr="00546D0F">
        <w:rPr>
          <w:rStyle w:val="FontStyle81"/>
          <w:sz w:val="24"/>
          <w:szCs w:val="24"/>
          <w:lang w:val="sr-Cyrl-CS" w:eastAsia="sr-Cyrl-CS"/>
        </w:rPr>
        <w:t xml:space="preserve"> начину издавања и прописивања лекова; П</w:t>
      </w:r>
      <w:r w:rsidRPr="00546D0F">
        <w:rPr>
          <w:rStyle w:val="FontStyle81"/>
          <w:sz w:val="24"/>
          <w:szCs w:val="24"/>
          <w:lang w:val="sr-Cyrl-CS" w:eastAsia="sr-Cyrl-CS"/>
        </w:rPr>
        <w:t>равил</w:t>
      </w:r>
      <w:r w:rsidRPr="00546D0F">
        <w:rPr>
          <w:rStyle w:val="FontStyle81"/>
          <w:sz w:val="24"/>
          <w:szCs w:val="24"/>
          <w:lang w:val="sr-Cyrl-CS" w:eastAsia="sr-Cyrl-CS"/>
        </w:rPr>
        <w:t>н</w:t>
      </w:r>
      <w:r w:rsidRPr="00546D0F">
        <w:rPr>
          <w:rStyle w:val="FontStyle81"/>
          <w:sz w:val="24"/>
          <w:szCs w:val="24"/>
          <w:lang w:val="sr-Cyrl-CS" w:eastAsia="sr-Cyrl-CS"/>
        </w:rPr>
        <w:t>ик о промету на велико медицинских средстава; Правилник о обавезама прои</w:t>
      </w:r>
      <w:r w:rsidRPr="00546D0F">
        <w:rPr>
          <w:rStyle w:val="FontStyle81"/>
          <w:sz w:val="24"/>
          <w:szCs w:val="24"/>
          <w:lang w:val="sr-Cyrl-CS" w:eastAsia="sr-Cyrl-CS"/>
        </w:rPr>
        <w:t>з</w:t>
      </w:r>
      <w:r w:rsidRPr="00546D0F">
        <w:rPr>
          <w:rStyle w:val="FontStyle81"/>
          <w:sz w:val="24"/>
          <w:szCs w:val="24"/>
          <w:lang w:val="sr-Cyrl-CS" w:eastAsia="sr-Cyrl-CS"/>
        </w:rPr>
        <w:t>вођача који се примењују на увознике, велепродаје и друга лица; Правилник о регистрацији медиц</w:t>
      </w:r>
      <w:r w:rsidRPr="00546D0F">
        <w:rPr>
          <w:rStyle w:val="FontStyle81"/>
          <w:sz w:val="24"/>
          <w:szCs w:val="24"/>
          <w:lang w:val="sr-Cyrl-CS" w:eastAsia="sr-Cyrl-CS"/>
        </w:rPr>
        <w:t>и</w:t>
      </w:r>
      <w:r w:rsidRPr="00546D0F">
        <w:rPr>
          <w:rStyle w:val="FontStyle81"/>
          <w:sz w:val="24"/>
          <w:szCs w:val="24"/>
          <w:lang w:val="sr-Cyrl-CS" w:eastAsia="sr-Cyrl-CS"/>
        </w:rPr>
        <w:t>нског средства; Правилник о утврђивању Списка супстанци које се користе у недозвољ</w:t>
      </w:r>
      <w:r w:rsidRPr="00546D0F">
        <w:rPr>
          <w:rStyle w:val="FontStyle81"/>
          <w:sz w:val="24"/>
          <w:szCs w:val="24"/>
          <w:lang w:val="sr-Cyrl-CS" w:eastAsia="sr-Cyrl-CS"/>
        </w:rPr>
        <w:t>еној производњи о</w:t>
      </w:r>
      <w:r w:rsidRPr="00546D0F">
        <w:rPr>
          <w:rStyle w:val="FontStyle81"/>
          <w:sz w:val="24"/>
          <w:szCs w:val="24"/>
          <w:lang w:val="sr-Cyrl-CS" w:eastAsia="sr-Cyrl-CS"/>
        </w:rPr>
        <w:t>п</w:t>
      </w:r>
      <w:r w:rsidRPr="00546D0F">
        <w:rPr>
          <w:rStyle w:val="FontStyle81"/>
          <w:sz w:val="24"/>
          <w:szCs w:val="24"/>
          <w:lang w:val="sr-Cyrl-CS" w:eastAsia="sr-Cyrl-CS"/>
        </w:rPr>
        <w:t>ојних дрога и психотроп</w:t>
      </w:r>
      <w:r w:rsidRPr="00546D0F">
        <w:rPr>
          <w:rStyle w:val="FontStyle81"/>
          <w:sz w:val="24"/>
          <w:szCs w:val="24"/>
          <w:lang w:val="sr-Cyrl-CS" w:eastAsia="sr-Cyrl-CS"/>
        </w:rPr>
        <w:t>н</w:t>
      </w:r>
      <w:r w:rsidRPr="00546D0F">
        <w:rPr>
          <w:rStyle w:val="FontStyle81"/>
          <w:sz w:val="24"/>
          <w:szCs w:val="24"/>
          <w:lang w:val="sr-Cyrl-CS" w:eastAsia="sr-Cyrl-CS"/>
        </w:rPr>
        <w:t>их супстанци; Правилник о утврђивању Списка</w:t>
      </w:r>
      <w:r w:rsidRPr="00546D0F">
        <w:rPr>
          <w:rStyle w:val="FontStyle81"/>
          <w:sz w:val="24"/>
          <w:szCs w:val="24"/>
          <w:lang w:val="sr-Cyrl-CS" w:eastAsia="sr-Cyrl-CS"/>
        </w:rPr>
        <w:t xml:space="preserve"> </w:t>
      </w:r>
      <w:r w:rsidRPr="00546D0F">
        <w:rPr>
          <w:rStyle w:val="FontStyle81"/>
          <w:sz w:val="24"/>
          <w:szCs w:val="24"/>
          <w:lang w:val="sr-Cyrl-CS" w:eastAsia="sr-Cyrl-CS"/>
        </w:rPr>
        <w:t>прекурсора и држава за које расположиви подаци указују да се прекурсори на њиховој територији користе за недозвољену производњу опојних дрога и психотропних супстанци; Пр</w:t>
      </w:r>
      <w:r w:rsidRPr="00546D0F">
        <w:rPr>
          <w:rStyle w:val="FontStyle81"/>
          <w:sz w:val="24"/>
          <w:szCs w:val="24"/>
          <w:lang w:val="sr-Cyrl-CS" w:eastAsia="sr-Cyrl-CS"/>
        </w:rPr>
        <w:t xml:space="preserve">авилник о клиничком испитивању мелицинског средства; Правилник о смерницама добре праксе у дистрибуцији медицинских средстава; Правилник о изменама и допунама Правилника о садржају захтева и документације, као и о начину добијања </w:t>
      </w:r>
      <w:r w:rsidRPr="00546D0F">
        <w:rPr>
          <w:rStyle w:val="FontStyle81"/>
          <w:sz w:val="24"/>
          <w:szCs w:val="24"/>
          <w:lang w:val="sr-Cyrl-CS" w:eastAsia="sr-Cyrl-CS"/>
        </w:rPr>
        <w:t>дозволе за стављање лека у</w:t>
      </w:r>
      <w:r w:rsidRPr="00546D0F">
        <w:rPr>
          <w:rStyle w:val="FontStyle81"/>
          <w:sz w:val="24"/>
          <w:szCs w:val="24"/>
          <w:lang w:val="sr-Cyrl-CS" w:eastAsia="sr-Cyrl-CS"/>
        </w:rPr>
        <w:t xml:space="preserve"> проме</w:t>
      </w:r>
      <w:r w:rsidRPr="00546D0F">
        <w:rPr>
          <w:rStyle w:val="FontStyle81"/>
          <w:sz w:val="24"/>
          <w:szCs w:val="24"/>
          <w:lang w:val="sr-Cyrl-CS" w:eastAsia="sr-Cyrl-CS"/>
        </w:rPr>
        <w:t>т; Правилник о утврђивању Списка психоактивних контролисаних супстанци; Правилник о обустављању и повлачењу, као и техничкој процени медицинског средства на тржишту; Правилник о производњи медицинских средстав</w:t>
      </w:r>
      <w:r w:rsidRPr="00546D0F">
        <w:rPr>
          <w:rStyle w:val="FontStyle81"/>
          <w:sz w:val="24"/>
          <w:szCs w:val="24"/>
          <w:lang w:val="sr-Cyrl-CS" w:eastAsia="sr-Cyrl-CS"/>
        </w:rPr>
        <w:t>а; Правилник о праћ</w:t>
      </w:r>
      <w:r w:rsidRPr="00546D0F">
        <w:rPr>
          <w:rStyle w:val="FontStyle81"/>
          <w:sz w:val="24"/>
          <w:szCs w:val="24"/>
          <w:lang w:val="sr-Cyrl-CS" w:eastAsia="sr-Cyrl-CS"/>
        </w:rPr>
        <w:t>ењу медицинских средст</w:t>
      </w:r>
      <w:r w:rsidRPr="00546D0F">
        <w:rPr>
          <w:rStyle w:val="FontStyle81"/>
          <w:sz w:val="24"/>
          <w:szCs w:val="24"/>
          <w:lang w:val="sr-Cyrl-CS" w:eastAsia="sr-Cyrl-CS"/>
        </w:rPr>
        <w:t>ава на трж</w:t>
      </w:r>
      <w:r w:rsidRPr="00546D0F">
        <w:rPr>
          <w:rStyle w:val="FontStyle81"/>
          <w:sz w:val="24"/>
          <w:szCs w:val="24"/>
          <w:lang w:val="sr-Cyrl-CS" w:eastAsia="sr-Cyrl-CS"/>
        </w:rPr>
        <w:t>и</w:t>
      </w:r>
      <w:r w:rsidRPr="00546D0F">
        <w:rPr>
          <w:rStyle w:val="FontStyle81"/>
          <w:sz w:val="24"/>
          <w:szCs w:val="24"/>
          <w:lang w:val="sr-Cyrl-CS" w:eastAsia="sr-Cyrl-CS"/>
        </w:rPr>
        <w:t>шту; Правилник о оглашавању медицинског средства;</w:t>
      </w:r>
      <w:r w:rsidRPr="00546D0F">
        <w:rPr>
          <w:rStyle w:val="FontStyle81"/>
          <w:sz w:val="24"/>
          <w:szCs w:val="24"/>
          <w:lang w:val="sr-Cyrl-CS" w:eastAsia="sr-Cyrl-CS"/>
        </w:rPr>
        <w:t xml:space="preserve"> П</w:t>
      </w:r>
      <w:r w:rsidRPr="00546D0F">
        <w:rPr>
          <w:rStyle w:val="FontStyle81"/>
          <w:sz w:val="24"/>
          <w:szCs w:val="24"/>
          <w:lang w:val="sr-Cyrl-CS" w:eastAsia="sr-Cyrl-CS"/>
        </w:rPr>
        <w:t>ра</w:t>
      </w:r>
      <w:r w:rsidRPr="00546D0F">
        <w:rPr>
          <w:rStyle w:val="FontStyle81"/>
          <w:sz w:val="24"/>
          <w:szCs w:val="24"/>
          <w:lang w:val="sr-Cyrl-CS" w:eastAsia="sr-Cyrl-CS"/>
        </w:rPr>
        <w:t>в</w:t>
      </w:r>
      <w:r w:rsidRPr="00546D0F">
        <w:rPr>
          <w:rStyle w:val="FontStyle81"/>
          <w:sz w:val="24"/>
          <w:szCs w:val="24"/>
          <w:lang w:val="sr-Cyrl-CS" w:eastAsia="sr-Cyrl-CS"/>
        </w:rPr>
        <w:t>илник о допунама правилника о увозу медицинских средстава која нису регистрована; Правилник о новој храни; Правилник о посебним елементима процене ризика</w:t>
      </w:r>
      <w:r w:rsidRPr="00546D0F">
        <w:rPr>
          <w:rStyle w:val="FontStyle81"/>
          <w:sz w:val="24"/>
          <w:szCs w:val="24"/>
          <w:lang w:val="sr-Cyrl-CS" w:eastAsia="sr-Cyrl-CS"/>
        </w:rPr>
        <w:t xml:space="preserve">, </w:t>
      </w:r>
      <w:r w:rsidRPr="00546D0F">
        <w:rPr>
          <w:rStyle w:val="FontStyle81"/>
          <w:sz w:val="24"/>
          <w:szCs w:val="24"/>
          <w:lang w:val="sr-Cyrl-CS" w:eastAsia="sr-Cyrl-CS"/>
        </w:rPr>
        <w:t xml:space="preserve">посебним критеријумима за процену </w:t>
      </w:r>
      <w:r w:rsidRPr="00546D0F">
        <w:rPr>
          <w:rStyle w:val="FontStyle81"/>
          <w:sz w:val="24"/>
          <w:szCs w:val="24"/>
          <w:lang w:val="sr-Cyrl-CS" w:eastAsia="sr-Cyrl-CS"/>
        </w:rPr>
        <w:t>ризика, учесталости вршења инспекцијског надзора на основу процене ризика и посебним елем</w:t>
      </w:r>
      <w:r w:rsidRPr="00546D0F">
        <w:rPr>
          <w:rStyle w:val="FontStyle81"/>
          <w:sz w:val="24"/>
          <w:szCs w:val="24"/>
          <w:lang w:val="sr-Cyrl-CS" w:eastAsia="sr-Cyrl-CS"/>
        </w:rPr>
        <w:t>е</w:t>
      </w:r>
      <w:r w:rsidRPr="00546D0F">
        <w:rPr>
          <w:rStyle w:val="FontStyle81"/>
          <w:sz w:val="24"/>
          <w:szCs w:val="24"/>
          <w:lang w:val="sr-Cyrl-CS" w:eastAsia="sr-Cyrl-CS"/>
        </w:rPr>
        <w:t>нтима плана инспекцијског надзора из делокруга санитарне инспекције; Прав</w:t>
      </w:r>
      <w:r w:rsidRPr="00546D0F">
        <w:rPr>
          <w:rStyle w:val="FontStyle81"/>
          <w:sz w:val="24"/>
          <w:szCs w:val="24"/>
          <w:lang w:val="sr-Cyrl-CS" w:eastAsia="sr-Cyrl-CS"/>
        </w:rPr>
        <w:t>и</w:t>
      </w:r>
      <w:r w:rsidRPr="00546D0F">
        <w:rPr>
          <w:rStyle w:val="FontStyle81"/>
          <w:sz w:val="24"/>
          <w:szCs w:val="24"/>
          <w:lang w:val="sr-Cyrl-CS" w:eastAsia="sr-Cyrl-CS"/>
        </w:rPr>
        <w:t>лник о облику и начину вршења унутрашње контроле у здравственој ипспекцији, санитарној инспе</w:t>
      </w:r>
      <w:r w:rsidRPr="00546D0F">
        <w:rPr>
          <w:rStyle w:val="FontStyle81"/>
          <w:sz w:val="24"/>
          <w:szCs w:val="24"/>
          <w:lang w:val="sr-Cyrl-CS" w:eastAsia="sr-Cyrl-CS"/>
        </w:rPr>
        <w:t>кцији и инсп</w:t>
      </w:r>
      <w:r w:rsidRPr="00546D0F">
        <w:rPr>
          <w:rStyle w:val="FontStyle81"/>
          <w:sz w:val="24"/>
          <w:szCs w:val="24"/>
          <w:lang w:val="sr-Cyrl-CS" w:eastAsia="sr-Cyrl-CS"/>
        </w:rPr>
        <w:t>е</w:t>
      </w:r>
      <w:r w:rsidRPr="00546D0F">
        <w:rPr>
          <w:rStyle w:val="FontStyle81"/>
          <w:sz w:val="24"/>
          <w:szCs w:val="24"/>
          <w:lang w:val="sr-Cyrl-CS" w:eastAsia="sr-Cyrl-CS"/>
        </w:rPr>
        <w:t xml:space="preserve">кцији за лекове и медицинска средства, психоактивне контролисане супстанце и прекурсоре. </w:t>
      </w:r>
      <w:r w:rsidRPr="00546D0F">
        <w:rPr>
          <w:rStyle w:val="FontStyle81"/>
          <w:sz w:val="24"/>
          <w:szCs w:val="24"/>
          <w:lang w:val="sr-Cyrl-CS" w:eastAsia="sr-Cyrl-CS"/>
        </w:rPr>
        <w:t xml:space="preserve">Донет је </w:t>
      </w:r>
      <w:r w:rsidRPr="00546D0F">
        <w:rPr>
          <w:rStyle w:val="FontStyle81"/>
          <w:sz w:val="24"/>
          <w:szCs w:val="24"/>
          <w:lang w:val="sr-Cyrl-CS" w:eastAsia="sr-Cyrl-CS"/>
        </w:rPr>
        <w:t>Закључак Владе којим се прихвата текст Колективног уговора за запослене у Републичком фонду за здравствено осигурање</w:t>
      </w:r>
      <w:r w:rsidRPr="00546D0F">
        <w:rPr>
          <w:rStyle w:val="FontStyle81"/>
          <w:sz w:val="24"/>
          <w:szCs w:val="24"/>
          <w:lang w:val="sr-Cyrl-CS" w:eastAsia="sr-Cyrl-CS"/>
        </w:rPr>
        <w:t xml:space="preserve">; </w:t>
      </w:r>
      <w:r w:rsidRPr="00546D0F">
        <w:rPr>
          <w:rStyle w:val="FontStyle81"/>
          <w:sz w:val="24"/>
          <w:szCs w:val="24"/>
          <w:lang w:val="sr-Cyrl-CS" w:eastAsia="sr-Cyrl-CS"/>
        </w:rPr>
        <w:t>Закључак Владе којим се при</w:t>
      </w:r>
      <w:r w:rsidRPr="00546D0F">
        <w:rPr>
          <w:rStyle w:val="FontStyle81"/>
          <w:sz w:val="24"/>
          <w:szCs w:val="24"/>
          <w:lang w:val="sr-Cyrl-CS" w:eastAsia="sr-Cyrl-CS"/>
        </w:rPr>
        <w:t>хвата текст Посебног колективног утовора за здравствене установе чији је оснивач Република Србија, аутономна покрајина и јединица локалне самоуправе</w:t>
      </w:r>
      <w:r w:rsidRPr="00546D0F">
        <w:rPr>
          <w:rStyle w:val="FontStyle81"/>
          <w:sz w:val="24"/>
          <w:szCs w:val="24"/>
          <w:lang w:val="sr-Cyrl-CS" w:eastAsia="sr-Cyrl-CS"/>
        </w:rPr>
        <w:t>;</w:t>
      </w:r>
      <w:r w:rsidRPr="00546D0F">
        <w:rPr>
          <w:rStyle w:val="FontStyle81"/>
          <w:sz w:val="24"/>
          <w:szCs w:val="24"/>
          <w:lang w:val="sr-Cyrl-CS" w:eastAsia="sr-Cyrl-CS"/>
        </w:rPr>
        <w:t xml:space="preserve"> Решење о давању сагласности </w:t>
      </w:r>
      <w:r w:rsidRPr="00546D0F">
        <w:rPr>
          <w:rStyle w:val="FontStyle81"/>
          <w:sz w:val="24"/>
          <w:szCs w:val="24"/>
          <w:lang w:val="sr-Cyrl-CS" w:eastAsia="sr-Cyrl-CS"/>
        </w:rPr>
        <w:t>н</w:t>
      </w:r>
      <w:r w:rsidRPr="00546D0F">
        <w:rPr>
          <w:rStyle w:val="FontStyle81"/>
          <w:sz w:val="24"/>
          <w:szCs w:val="24"/>
          <w:lang w:val="sr-Cyrl-CS" w:eastAsia="sr-Cyrl-CS"/>
        </w:rPr>
        <w:t>а Правилник о допуни Правилника о Листи лекова који се</w:t>
      </w:r>
      <w:r w:rsidRPr="00546D0F">
        <w:rPr>
          <w:rStyle w:val="FontStyle81"/>
          <w:sz w:val="24"/>
          <w:szCs w:val="24"/>
          <w:lang w:val="sr-Cyrl-CS" w:eastAsia="sr-Cyrl-CS"/>
        </w:rPr>
        <w:t xml:space="preserve"> прописују и издају на </w:t>
      </w:r>
      <w:r w:rsidRPr="00546D0F">
        <w:rPr>
          <w:rStyle w:val="FontStyle81"/>
          <w:sz w:val="24"/>
          <w:szCs w:val="24"/>
          <w:lang w:val="sr-Cyrl-CS" w:eastAsia="sr-Cyrl-CS"/>
        </w:rPr>
        <w:t>терет сре</w:t>
      </w:r>
      <w:r w:rsidRPr="00546D0F">
        <w:rPr>
          <w:rStyle w:val="FontStyle81"/>
          <w:sz w:val="24"/>
          <w:szCs w:val="24"/>
          <w:lang w:val="sr-Cyrl-CS" w:eastAsia="sr-Cyrl-CS"/>
        </w:rPr>
        <w:t xml:space="preserve">дстава обавезног здравственог осигурања; Закључак Владе којим је Влада сагласна да Министарство здравља предузме све мере </w:t>
      </w:r>
      <w:r w:rsidRPr="00546D0F">
        <w:rPr>
          <w:rStyle w:val="FontStyle81"/>
          <w:sz w:val="24"/>
          <w:szCs w:val="24"/>
          <w:lang w:val="sr-Cyrl-CS" w:eastAsia="sr-Cyrl-CS"/>
        </w:rPr>
        <w:t>и</w:t>
      </w:r>
      <w:r w:rsidRPr="00546D0F">
        <w:rPr>
          <w:rStyle w:val="FontStyle81"/>
          <w:sz w:val="24"/>
          <w:szCs w:val="24"/>
          <w:lang w:val="sr-Cyrl-CS" w:eastAsia="sr-Cyrl-CS"/>
        </w:rPr>
        <w:t>з своје надлежности с циљем запошљавања најбољих 50 дипломаца медицинских факултета у здравственим установама у Републици Ср</w:t>
      </w:r>
      <w:r w:rsidRPr="00546D0F">
        <w:rPr>
          <w:rStyle w:val="FontStyle81"/>
          <w:sz w:val="24"/>
          <w:szCs w:val="24"/>
          <w:lang w:val="sr-Cyrl-CS" w:eastAsia="sr-Cyrl-CS"/>
        </w:rPr>
        <w:t>бији</w:t>
      </w:r>
      <w:r w:rsidRPr="00546D0F">
        <w:rPr>
          <w:rStyle w:val="FontStyle81"/>
          <w:sz w:val="24"/>
          <w:szCs w:val="24"/>
          <w:lang w:val="sr-Cyrl-CS" w:eastAsia="sr-Cyrl-CS"/>
        </w:rPr>
        <w:t>, а</w:t>
      </w:r>
      <w:r w:rsidRPr="00546D0F">
        <w:rPr>
          <w:rStyle w:val="FontStyle81"/>
          <w:sz w:val="24"/>
          <w:szCs w:val="24"/>
          <w:lang w:val="sr-Cyrl-CS" w:eastAsia="sr-Cyrl-CS"/>
        </w:rPr>
        <w:t xml:space="preserve"> у складу са кадровским плановима здравствених установа и финансијским планом Републичког фонда за здравствено осигурање.</w:t>
      </w:r>
    </w:p>
    <w:p w:rsidR="0037442A" w:rsidRPr="00546D0F" w:rsidRDefault="003A4BAD" w:rsidP="0067641E">
      <w:pPr>
        <w:rPr>
          <w:rStyle w:val="FontStyle81"/>
          <w:sz w:val="24"/>
          <w:szCs w:val="24"/>
          <w:lang w:val="sr-Cyrl-CS" w:eastAsia="sr-Cyrl-CS"/>
        </w:rPr>
      </w:pPr>
      <w:r>
        <w:rPr>
          <w:sz w:val="24"/>
          <w:szCs w:val="24"/>
        </w:rPr>
        <w:t xml:space="preserve">          </w:t>
      </w:r>
      <w:r w:rsidRPr="00546D0F">
        <w:rPr>
          <w:sz w:val="24"/>
          <w:szCs w:val="24"/>
        </w:rPr>
        <w:t>Неке од а</w:t>
      </w:r>
      <w:r w:rsidRPr="00546D0F">
        <w:rPr>
          <w:sz w:val="24"/>
          <w:szCs w:val="24"/>
        </w:rPr>
        <w:t>ктивности које се к</w:t>
      </w:r>
      <w:r w:rsidRPr="00546D0F">
        <w:rPr>
          <w:rStyle w:val="FontStyle81"/>
          <w:sz w:val="24"/>
          <w:szCs w:val="24"/>
          <w:lang w:val="sr-Cyrl-CS" w:eastAsia="sr-Cyrl-CS"/>
        </w:rPr>
        <w:t xml:space="preserve">онтинуирано спроводе </w:t>
      </w:r>
      <w:r w:rsidRPr="00546D0F">
        <w:rPr>
          <w:rStyle w:val="FontStyle81"/>
          <w:sz w:val="24"/>
          <w:szCs w:val="24"/>
          <w:lang w:val="sr-Cyrl-CS" w:eastAsia="sr-Cyrl-CS"/>
        </w:rPr>
        <w:t>у овом периоду су</w:t>
      </w:r>
      <w:r w:rsidRPr="00546D0F">
        <w:rPr>
          <w:rStyle w:val="FontStyle81"/>
          <w:sz w:val="24"/>
          <w:szCs w:val="24"/>
          <w:lang w:val="sr-Cyrl-CS" w:eastAsia="sr-Cyrl-CS"/>
        </w:rPr>
        <w:t>: и</w:t>
      </w:r>
      <w:r w:rsidRPr="00546D0F">
        <w:rPr>
          <w:rStyle w:val="FontStyle81"/>
          <w:sz w:val="24"/>
          <w:szCs w:val="24"/>
          <w:lang w:val="sr-Cyrl-CS" w:eastAsia="sr-Cyrl-CS"/>
        </w:rPr>
        <w:t>здавање сагласности, односно давања мишљења на с</w:t>
      </w:r>
      <w:r w:rsidRPr="00546D0F">
        <w:rPr>
          <w:rStyle w:val="FontStyle81"/>
          <w:sz w:val="24"/>
          <w:szCs w:val="24"/>
          <w:lang w:val="sr-Cyrl-CS" w:eastAsia="sr-Cyrl-CS"/>
        </w:rPr>
        <w:t>татуте здравствених установа у државној својини;</w:t>
      </w:r>
      <w:r w:rsidRPr="00546D0F">
        <w:rPr>
          <w:rStyle w:val="FontStyle81"/>
          <w:sz w:val="24"/>
          <w:szCs w:val="24"/>
          <w:lang w:val="sr-Cyrl-CS" w:eastAsia="sr-Cyrl-CS"/>
        </w:rPr>
        <w:t xml:space="preserve"> </w:t>
      </w:r>
      <w:r w:rsidRPr="00546D0F">
        <w:rPr>
          <w:rStyle w:val="FontStyle81"/>
          <w:sz w:val="24"/>
          <w:szCs w:val="24"/>
          <w:lang w:val="sr-Cyrl-CS" w:eastAsia="sr-Cyrl-CS"/>
        </w:rPr>
        <w:t>и</w:t>
      </w:r>
      <w:r w:rsidRPr="00546D0F">
        <w:rPr>
          <w:rStyle w:val="FontStyle81"/>
          <w:sz w:val="24"/>
          <w:szCs w:val="24"/>
          <w:lang w:val="sr-Cyrl-CS" w:eastAsia="sr-Cyrl-CS"/>
        </w:rPr>
        <w:t xml:space="preserve">зрада решења о разрешењу и именовању директора и в. д. </w:t>
      </w:r>
      <w:r w:rsidRPr="00546D0F">
        <w:rPr>
          <w:rStyle w:val="FontStyle81"/>
          <w:sz w:val="24"/>
          <w:szCs w:val="24"/>
          <w:lang w:val="sr-Cyrl-CS" w:eastAsia="sr-Cyrl-CS"/>
        </w:rPr>
        <w:t>ди</w:t>
      </w:r>
      <w:r w:rsidRPr="00546D0F">
        <w:rPr>
          <w:rStyle w:val="FontStyle81"/>
          <w:sz w:val="24"/>
          <w:szCs w:val="24"/>
          <w:lang w:val="sr-Cyrl-CS" w:eastAsia="sr-Cyrl-CS"/>
        </w:rPr>
        <w:t>ректора</w:t>
      </w:r>
      <w:r w:rsidRPr="00546D0F">
        <w:rPr>
          <w:rStyle w:val="FontStyle81"/>
          <w:sz w:val="24"/>
          <w:szCs w:val="24"/>
          <w:lang w:val="sr-Cyrl-CS" w:eastAsia="sr-Cyrl-CS"/>
        </w:rPr>
        <w:t xml:space="preserve"> </w:t>
      </w:r>
      <w:r w:rsidRPr="00546D0F">
        <w:rPr>
          <w:rStyle w:val="FontStyle81"/>
          <w:sz w:val="24"/>
          <w:szCs w:val="24"/>
          <w:lang w:val="sr-Cyrl-CS" w:eastAsia="sr-Cyrl-CS"/>
        </w:rPr>
        <w:t>здравствених установа и решења о именовању и разрешењу чланова</w:t>
      </w:r>
      <w:r w:rsidRPr="00546D0F">
        <w:rPr>
          <w:rStyle w:val="FontStyle81"/>
          <w:sz w:val="24"/>
          <w:szCs w:val="24"/>
          <w:lang w:val="sr-Cyrl-CS" w:eastAsia="sr-Cyrl-CS"/>
        </w:rPr>
        <w:t xml:space="preserve"> </w:t>
      </w:r>
      <w:r w:rsidRPr="00546D0F">
        <w:rPr>
          <w:rStyle w:val="FontStyle81"/>
          <w:sz w:val="24"/>
          <w:szCs w:val="24"/>
          <w:lang w:val="sr-Cyrl-CS" w:eastAsia="sr-Cyrl-CS"/>
        </w:rPr>
        <w:t>управних и надзорних одбора здравствених установа;</w:t>
      </w:r>
      <w:r w:rsidRPr="00546D0F">
        <w:rPr>
          <w:rStyle w:val="FontStyle81"/>
          <w:sz w:val="24"/>
          <w:szCs w:val="24"/>
          <w:lang w:val="sr-Cyrl-CS" w:eastAsia="sr-Cyrl-CS"/>
        </w:rPr>
        <w:t xml:space="preserve"> о</w:t>
      </w:r>
      <w:r w:rsidRPr="00546D0F">
        <w:rPr>
          <w:rStyle w:val="FontStyle81"/>
          <w:sz w:val="24"/>
          <w:szCs w:val="24"/>
          <w:lang w:val="sr-Cyrl-CS" w:eastAsia="sr-Cyrl-CS"/>
        </w:rPr>
        <w:t xml:space="preserve">брада предмета доктора </w:t>
      </w:r>
      <w:r w:rsidRPr="00546D0F">
        <w:rPr>
          <w:rStyle w:val="FontStyle81"/>
          <w:sz w:val="24"/>
          <w:szCs w:val="24"/>
          <w:lang w:val="sr-Cyrl-CS" w:eastAsia="sr-Cyrl-CS"/>
        </w:rPr>
        <w:t>медицине, доктора стоматологије и дипл</w:t>
      </w:r>
      <w:r w:rsidRPr="00546D0F">
        <w:rPr>
          <w:rStyle w:val="FontStyle81"/>
          <w:sz w:val="24"/>
          <w:szCs w:val="24"/>
          <w:lang w:val="sr-Cyrl-CS" w:eastAsia="sr-Cyrl-CS"/>
        </w:rPr>
        <w:t>омираних</w:t>
      </w:r>
      <w:r w:rsidRPr="00546D0F">
        <w:rPr>
          <w:rStyle w:val="FontStyle81"/>
          <w:sz w:val="24"/>
          <w:szCs w:val="24"/>
          <w:lang w:val="sr-Cyrl-CS" w:eastAsia="sr-Cyrl-CS"/>
        </w:rPr>
        <w:t xml:space="preserve"> </w:t>
      </w:r>
      <w:r w:rsidRPr="00546D0F">
        <w:rPr>
          <w:rStyle w:val="FontStyle81"/>
          <w:sz w:val="24"/>
          <w:szCs w:val="24"/>
          <w:lang w:val="sr-Cyrl-CS" w:eastAsia="sr-Cyrl-CS"/>
        </w:rPr>
        <w:t>фармацеута за доделу назива примаријус;</w:t>
      </w:r>
      <w:r w:rsidRPr="00546D0F">
        <w:rPr>
          <w:rStyle w:val="FontStyle81"/>
          <w:sz w:val="24"/>
          <w:szCs w:val="24"/>
          <w:lang w:val="sr-Cyrl-CS" w:eastAsia="sr-Cyrl-CS"/>
        </w:rPr>
        <w:t xml:space="preserve"> </w:t>
      </w:r>
      <w:r w:rsidRPr="00546D0F">
        <w:rPr>
          <w:rStyle w:val="FontStyle81"/>
          <w:sz w:val="24"/>
          <w:szCs w:val="24"/>
          <w:lang w:val="sr-Cyrl-CS" w:eastAsia="sr-Cyrl-CS"/>
        </w:rPr>
        <w:t>о</w:t>
      </w:r>
      <w:r w:rsidRPr="00546D0F">
        <w:rPr>
          <w:rStyle w:val="FontStyle81"/>
          <w:sz w:val="24"/>
          <w:szCs w:val="24"/>
          <w:lang w:val="sr-Cyrl-CS" w:eastAsia="sr-Cyrl-CS"/>
        </w:rPr>
        <w:t>рганизовање полагања стручних испита за 658 кандидата</w:t>
      </w:r>
      <w:r w:rsidRPr="00546D0F">
        <w:rPr>
          <w:rStyle w:val="FontStyle81"/>
          <w:sz w:val="24"/>
          <w:szCs w:val="24"/>
          <w:lang w:val="sr-Cyrl-CS" w:eastAsia="sr-Cyrl-CS"/>
        </w:rPr>
        <w:t>.</w:t>
      </w:r>
      <w:r w:rsidRPr="00546D0F">
        <w:rPr>
          <w:rStyle w:val="FontStyle81"/>
          <w:sz w:val="24"/>
          <w:szCs w:val="24"/>
          <w:lang w:val="sr-Cyrl-CS" w:eastAsia="sr-Cyrl-CS"/>
        </w:rPr>
        <w:t xml:space="preserve"> </w:t>
      </w:r>
      <w:r w:rsidRPr="00546D0F">
        <w:rPr>
          <w:rStyle w:val="FontStyle81"/>
          <w:sz w:val="24"/>
          <w:szCs w:val="24"/>
          <w:lang w:val="sr-Cyrl-CS" w:eastAsia="sr-Cyrl-CS"/>
        </w:rPr>
        <w:t>У области управљања кадровима контиунирано се обављају послови из области радног односа, а такође спроводе се и а</w:t>
      </w:r>
      <w:r w:rsidRPr="00546D0F">
        <w:rPr>
          <w:rStyle w:val="FontStyle81"/>
          <w:sz w:val="24"/>
          <w:szCs w:val="24"/>
          <w:lang w:val="sr-Cyrl-CS" w:eastAsia="sr-Cyrl-CS"/>
        </w:rPr>
        <w:t>ктивности на спровођењу реформе државне управе и други послови</w:t>
      </w:r>
      <w:r w:rsidRPr="00546D0F">
        <w:rPr>
          <w:rStyle w:val="FontStyle81"/>
          <w:sz w:val="24"/>
          <w:szCs w:val="24"/>
          <w:lang w:val="sr-Cyrl-CS" w:eastAsia="sr-Cyrl-CS"/>
        </w:rPr>
        <w:t xml:space="preserve"> у вези са </w:t>
      </w:r>
      <w:r w:rsidRPr="00546D0F">
        <w:rPr>
          <w:rStyle w:val="FontStyle81"/>
          <w:sz w:val="24"/>
          <w:szCs w:val="24"/>
          <w:lang w:val="sr-Cyrl-CS" w:eastAsia="sr-Cyrl-CS"/>
        </w:rPr>
        <w:lastRenderedPageBreak/>
        <w:t xml:space="preserve">управљањем кадровима; </w:t>
      </w:r>
      <w:r w:rsidRPr="00546D0F">
        <w:rPr>
          <w:rStyle w:val="FontStyle81"/>
          <w:sz w:val="24"/>
          <w:szCs w:val="24"/>
          <w:lang w:val="sr-Cyrl-CS" w:eastAsia="sr-Cyrl-CS"/>
        </w:rPr>
        <w:t xml:space="preserve">припремају </w:t>
      </w:r>
      <w:r w:rsidRPr="00546D0F">
        <w:rPr>
          <w:rStyle w:val="FontStyle81"/>
          <w:sz w:val="24"/>
          <w:szCs w:val="24"/>
          <w:lang w:val="sr-Cyrl-CS" w:eastAsia="sr-Cyrl-CS"/>
        </w:rPr>
        <w:t xml:space="preserve">се </w:t>
      </w:r>
      <w:r w:rsidRPr="00546D0F">
        <w:rPr>
          <w:rStyle w:val="FontStyle81"/>
          <w:sz w:val="24"/>
          <w:szCs w:val="24"/>
          <w:lang w:val="sr-Cyrl-CS" w:eastAsia="sr-Cyrl-CS"/>
        </w:rPr>
        <w:t>одговори по захтевима за доставу информација од јавног значаја, од чега су највећи број захтева поднели грађани, невладине организације и пред</w:t>
      </w:r>
      <w:r w:rsidRPr="00546D0F">
        <w:rPr>
          <w:rStyle w:val="FontStyle81"/>
          <w:sz w:val="24"/>
          <w:szCs w:val="24"/>
          <w:lang w:val="sr-Cyrl-CS" w:eastAsia="sr-Cyrl-CS"/>
        </w:rPr>
        <w:t>став</w:t>
      </w:r>
      <w:r w:rsidRPr="00546D0F">
        <w:rPr>
          <w:rStyle w:val="FontStyle81"/>
          <w:sz w:val="24"/>
          <w:szCs w:val="24"/>
          <w:lang w:val="sr-Cyrl-CS" w:eastAsia="sr-Cyrl-CS"/>
        </w:rPr>
        <w:t>н</w:t>
      </w:r>
      <w:r w:rsidRPr="00546D0F">
        <w:rPr>
          <w:rStyle w:val="FontStyle81"/>
          <w:sz w:val="24"/>
          <w:szCs w:val="24"/>
          <w:lang w:val="sr-Cyrl-CS" w:eastAsia="sr-Cyrl-CS"/>
        </w:rPr>
        <w:t xml:space="preserve">ици средстава информисања; </w:t>
      </w:r>
      <w:r w:rsidRPr="00546D0F">
        <w:rPr>
          <w:rStyle w:val="FontStyle81"/>
          <w:sz w:val="24"/>
          <w:szCs w:val="24"/>
          <w:lang w:val="sr-Cyrl-CS" w:eastAsia="sr-Cyrl-CS"/>
        </w:rPr>
        <w:t>к</w:t>
      </w:r>
      <w:r w:rsidRPr="00546D0F">
        <w:rPr>
          <w:rStyle w:val="FontStyle81"/>
          <w:sz w:val="24"/>
          <w:szCs w:val="24"/>
          <w:lang w:val="sr-Cyrl-CS" w:eastAsia="sr-Cyrl-CS"/>
        </w:rPr>
        <w:t xml:space="preserve">онтинуирано </w:t>
      </w:r>
      <w:r w:rsidRPr="00546D0F">
        <w:rPr>
          <w:rStyle w:val="FontStyle81"/>
          <w:sz w:val="24"/>
          <w:szCs w:val="24"/>
          <w:lang w:val="sr-Cyrl-CS" w:eastAsia="sr-Cyrl-CS"/>
        </w:rPr>
        <w:t xml:space="preserve">се спроводи </w:t>
      </w:r>
      <w:r w:rsidRPr="00546D0F">
        <w:rPr>
          <w:rStyle w:val="FontStyle81"/>
          <w:sz w:val="24"/>
          <w:szCs w:val="24"/>
          <w:lang w:val="sr-Cyrl-CS" w:eastAsia="sr-Cyrl-CS"/>
        </w:rPr>
        <w:t>праћење и спровођење активности из Акционог плана за спровођење Националне стратегије за борбу против корупције, као и Акционог плана за спровођење мера из Поглавља 23.</w:t>
      </w:r>
    </w:p>
    <w:p w:rsidR="00014D14" w:rsidRPr="00546D0F" w:rsidRDefault="003A4BAD" w:rsidP="0067641E">
      <w:pPr>
        <w:rPr>
          <w:sz w:val="24"/>
          <w:szCs w:val="24"/>
        </w:rPr>
      </w:pPr>
      <w:r>
        <w:rPr>
          <w:sz w:val="24"/>
          <w:szCs w:val="24"/>
        </w:rPr>
        <w:t xml:space="preserve">           </w:t>
      </w:r>
      <w:r w:rsidRPr="00546D0F">
        <w:rPr>
          <w:sz w:val="24"/>
          <w:szCs w:val="24"/>
        </w:rPr>
        <w:t>Н</w:t>
      </w:r>
      <w:r w:rsidRPr="00546D0F">
        <w:rPr>
          <w:sz w:val="24"/>
          <w:szCs w:val="24"/>
        </w:rPr>
        <w:t>аставља</w:t>
      </w:r>
      <w:r w:rsidRPr="00546D0F">
        <w:rPr>
          <w:sz w:val="24"/>
          <w:szCs w:val="24"/>
        </w:rPr>
        <w:t xml:space="preserve"> се </w:t>
      </w:r>
      <w:r w:rsidRPr="00546D0F">
        <w:rPr>
          <w:sz w:val="24"/>
          <w:szCs w:val="24"/>
        </w:rPr>
        <w:t>к</w:t>
      </w:r>
      <w:r w:rsidRPr="00546D0F">
        <w:rPr>
          <w:rStyle w:val="FontStyle81"/>
          <w:sz w:val="24"/>
          <w:szCs w:val="24"/>
          <w:lang w:val="sr-Cyrl-CS" w:eastAsia="sr-Cyrl-CS"/>
        </w:rPr>
        <w:t xml:space="preserve">онтинуиран </w:t>
      </w:r>
      <w:r w:rsidRPr="00546D0F">
        <w:rPr>
          <w:rStyle w:val="FontStyle81"/>
          <w:sz w:val="24"/>
          <w:szCs w:val="24"/>
          <w:lang w:val="sr-Cyrl-CS" w:eastAsia="sr-Cyrl-CS"/>
        </w:rPr>
        <w:t xml:space="preserve">рад </w:t>
      </w:r>
      <w:r w:rsidRPr="00546D0F">
        <w:rPr>
          <w:rStyle w:val="FontStyle81"/>
          <w:sz w:val="24"/>
          <w:szCs w:val="24"/>
          <w:lang w:val="sr-Cyrl-CS" w:eastAsia="sr-Cyrl-CS"/>
        </w:rPr>
        <w:t xml:space="preserve">Министарства </w:t>
      </w:r>
      <w:r w:rsidRPr="00546D0F">
        <w:rPr>
          <w:rStyle w:val="FontStyle81"/>
          <w:sz w:val="24"/>
          <w:szCs w:val="24"/>
          <w:lang w:val="sr-Cyrl-CS" w:eastAsia="sr-Cyrl-CS"/>
        </w:rPr>
        <w:t>на процесу европских интеграција и уклађивања законодавства са правним тековинама ЕУ, за области у н</w:t>
      </w:r>
      <w:r w:rsidRPr="00546D0F">
        <w:rPr>
          <w:rStyle w:val="FontStyle81"/>
          <w:sz w:val="24"/>
          <w:szCs w:val="24"/>
          <w:lang w:val="sr-Cyrl-CS" w:eastAsia="sr-Cyrl-CS"/>
        </w:rPr>
        <w:t>адлежно</w:t>
      </w:r>
      <w:r w:rsidRPr="00546D0F">
        <w:rPr>
          <w:rStyle w:val="FontStyle81"/>
          <w:sz w:val="24"/>
          <w:szCs w:val="24"/>
          <w:lang w:val="sr-Cyrl-CS" w:eastAsia="sr-Cyrl-CS"/>
        </w:rPr>
        <w:t>сти Министарства здравља, као и</w:t>
      </w:r>
      <w:r w:rsidRPr="00546D0F">
        <w:rPr>
          <w:rStyle w:val="FontStyle81"/>
          <w:sz w:val="24"/>
          <w:szCs w:val="24"/>
          <w:lang w:val="sr-Cyrl-CS" w:eastAsia="sr-Cyrl-CS"/>
        </w:rPr>
        <w:t xml:space="preserve"> к</w:t>
      </w:r>
      <w:r w:rsidRPr="00546D0F">
        <w:rPr>
          <w:rStyle w:val="FontStyle81"/>
          <w:sz w:val="24"/>
          <w:szCs w:val="24"/>
          <w:lang w:val="sr-Cyrl-CS" w:eastAsia="sr-Cyrl-CS"/>
        </w:rPr>
        <w:t>оординација и учешће у Заједничким активностима Трећег програма ЕУ у области здравља (2014 - 2020);</w:t>
      </w:r>
      <w:r w:rsidRPr="00546D0F">
        <w:rPr>
          <w:rStyle w:val="FontStyle81"/>
          <w:sz w:val="24"/>
          <w:szCs w:val="24"/>
          <w:lang w:val="sr-Cyrl-CS" w:eastAsia="sr-Cyrl-CS"/>
        </w:rPr>
        <w:t xml:space="preserve"> к</w:t>
      </w:r>
      <w:r w:rsidRPr="00546D0F">
        <w:rPr>
          <w:rStyle w:val="FontStyle81"/>
          <w:sz w:val="24"/>
          <w:szCs w:val="24"/>
          <w:lang w:val="sr-Cyrl-CS" w:eastAsia="sr-Cyrl-CS"/>
        </w:rPr>
        <w:t>оординација с</w:t>
      </w:r>
      <w:r w:rsidRPr="00546D0F">
        <w:rPr>
          <w:rStyle w:val="FontStyle81"/>
          <w:sz w:val="24"/>
          <w:szCs w:val="24"/>
          <w:lang w:val="sr-Cyrl-CS" w:eastAsia="sr-Cyrl-CS"/>
        </w:rPr>
        <w:t>п</w:t>
      </w:r>
      <w:r w:rsidRPr="00546D0F">
        <w:rPr>
          <w:rStyle w:val="FontStyle81"/>
          <w:sz w:val="24"/>
          <w:szCs w:val="24"/>
          <w:lang w:val="sr-Cyrl-CS" w:eastAsia="sr-Cyrl-CS"/>
        </w:rPr>
        <w:t xml:space="preserve">ровођења пројекта „Наставак подршке за повећање и унапређење капацитета за управљање мигрантском кризом у Републици Србији - </w:t>
      </w:r>
      <w:r w:rsidRPr="00546D0F">
        <w:rPr>
          <w:rStyle w:val="FontStyle64"/>
          <w:b w:val="0"/>
          <w:sz w:val="24"/>
          <w:szCs w:val="24"/>
          <w:lang w:val="sr-Cyrl-CS" w:eastAsia="sr-Cyrl-CS"/>
        </w:rPr>
        <w:t>МАДАД</w:t>
      </w:r>
      <w:r w:rsidRPr="00546D0F">
        <w:rPr>
          <w:rStyle w:val="FontStyle64"/>
          <w:sz w:val="24"/>
          <w:szCs w:val="24"/>
          <w:lang w:val="sr-Cyrl-CS" w:eastAsia="sr-Cyrl-CS"/>
        </w:rPr>
        <w:t xml:space="preserve"> </w:t>
      </w:r>
      <w:r w:rsidRPr="00546D0F">
        <w:rPr>
          <w:rStyle w:val="FontStyle80"/>
          <w:sz w:val="24"/>
          <w:szCs w:val="24"/>
          <w:lang w:val="sr-Cyrl-CS" w:eastAsia="sr-Cyrl-CS"/>
        </w:rPr>
        <w:t xml:space="preserve">2" </w:t>
      </w:r>
      <w:r w:rsidRPr="00546D0F">
        <w:rPr>
          <w:rStyle w:val="FontStyle81"/>
          <w:sz w:val="24"/>
          <w:szCs w:val="24"/>
          <w:lang w:val="sr-Cyrl-CS" w:eastAsia="sr-Cyrl-CS"/>
        </w:rPr>
        <w:t xml:space="preserve">и пројеката </w:t>
      </w:r>
      <w:r w:rsidRPr="00546D0F">
        <w:rPr>
          <w:rStyle w:val="FontStyle81"/>
          <w:sz w:val="24"/>
          <w:szCs w:val="24"/>
          <w:lang w:val="sr-Cyrl-CS" w:eastAsia="sr-Cyrl-CS"/>
        </w:rPr>
        <w:t>''</w:t>
      </w:r>
      <w:r w:rsidRPr="00546D0F">
        <w:rPr>
          <w:rStyle w:val="FontStyle81"/>
          <w:sz w:val="24"/>
          <w:szCs w:val="24"/>
          <w:lang w:val="sr-Cyrl-CS" w:eastAsia="sr-Cyrl-CS"/>
        </w:rPr>
        <w:t>Заједничка иницијатива Румунија -</w:t>
      </w:r>
      <w:r w:rsidRPr="00546D0F">
        <w:rPr>
          <w:rStyle w:val="FontStyle81"/>
          <w:sz w:val="24"/>
          <w:szCs w:val="24"/>
          <w:lang w:val="sr-Cyrl-CS" w:eastAsia="sr-Cyrl-CS"/>
        </w:rPr>
        <w:t xml:space="preserve"> Србија против рака - Унапређење</w:t>
      </w:r>
      <w:r w:rsidRPr="00546D0F">
        <w:rPr>
          <w:rStyle w:val="FontStyle81"/>
          <w:sz w:val="24"/>
          <w:szCs w:val="24"/>
          <w:lang w:val="sr-Cyrl-CS" w:eastAsia="sr-Cyrl-CS"/>
        </w:rPr>
        <w:t xml:space="preserve"> дијагнозе и третмана свих </w:t>
      </w:r>
      <w:r w:rsidRPr="00546D0F">
        <w:rPr>
          <w:rStyle w:val="FontStyle81"/>
          <w:sz w:val="24"/>
          <w:szCs w:val="24"/>
          <w:lang w:val="sr-Cyrl-CS" w:eastAsia="sr-Cyrl-CS"/>
        </w:rPr>
        <w:t xml:space="preserve">малигних тумора" финансираног из средстава </w:t>
      </w:r>
      <w:r w:rsidRPr="00546D0F">
        <w:rPr>
          <w:rStyle w:val="FontStyle64"/>
          <w:b w:val="0"/>
          <w:sz w:val="24"/>
          <w:szCs w:val="24"/>
          <w:lang w:val="sr-Cyrl-CS" w:eastAsia="sr-Cyrl-CS"/>
        </w:rPr>
        <w:t>ИПА</w:t>
      </w:r>
      <w:r w:rsidRPr="00546D0F">
        <w:rPr>
          <w:rStyle w:val="FontStyle64"/>
          <w:sz w:val="24"/>
          <w:szCs w:val="24"/>
          <w:lang w:val="sr-Cyrl-CS" w:eastAsia="sr-Cyrl-CS"/>
        </w:rPr>
        <w:t xml:space="preserve"> </w:t>
      </w:r>
      <w:r w:rsidRPr="00546D0F">
        <w:rPr>
          <w:rStyle w:val="FontStyle81"/>
          <w:sz w:val="24"/>
          <w:szCs w:val="24"/>
          <w:lang w:val="sr-Cyrl-CS" w:eastAsia="sr-Cyrl-CS"/>
        </w:rPr>
        <w:t xml:space="preserve">фондова у оквиру прекограничне сарадње Србија </w:t>
      </w:r>
      <w:r w:rsidRPr="00546D0F">
        <w:rPr>
          <w:rStyle w:val="FontStyle81"/>
          <w:sz w:val="24"/>
          <w:szCs w:val="24"/>
          <w:lang w:val="sr-Cyrl-CS" w:eastAsia="sr-Cyrl-CS"/>
        </w:rPr>
        <w:t>–</w:t>
      </w:r>
      <w:r w:rsidRPr="00546D0F">
        <w:rPr>
          <w:rStyle w:val="FontStyle81"/>
          <w:sz w:val="24"/>
          <w:szCs w:val="24"/>
          <w:lang w:val="sr-Cyrl-CS" w:eastAsia="sr-Cyrl-CS"/>
        </w:rPr>
        <w:t>Румунија</w:t>
      </w:r>
      <w:r w:rsidRPr="00546D0F">
        <w:rPr>
          <w:rStyle w:val="FontStyle81"/>
          <w:sz w:val="24"/>
          <w:szCs w:val="24"/>
          <w:lang w:val="sr-Cyrl-CS" w:eastAsia="sr-Cyrl-CS"/>
        </w:rPr>
        <w:t>.</w:t>
      </w:r>
      <w:r w:rsidRPr="00546D0F">
        <w:rPr>
          <w:rStyle w:val="FontStyle81"/>
          <w:sz w:val="24"/>
          <w:szCs w:val="24"/>
          <w:u w:val="single"/>
          <w:lang w:val="sr-Cyrl-CS" w:eastAsia="sr-Cyrl-CS"/>
        </w:rPr>
        <w:t xml:space="preserve"> </w:t>
      </w:r>
      <w:r w:rsidRPr="00546D0F">
        <w:rPr>
          <w:rStyle w:val="FontStyle81"/>
          <w:sz w:val="24"/>
          <w:szCs w:val="24"/>
          <w:lang w:val="sr-Cyrl-CS" w:eastAsia="sr-Cyrl-CS"/>
        </w:rPr>
        <w:t>Настављен</w:t>
      </w:r>
      <w:r w:rsidRPr="00546D0F">
        <w:rPr>
          <w:rStyle w:val="FontStyle81"/>
          <w:sz w:val="24"/>
          <w:szCs w:val="24"/>
          <w:lang w:val="sr-Cyrl-CS" w:eastAsia="sr-Cyrl-CS"/>
        </w:rPr>
        <w:t xml:space="preserve"> је</w:t>
      </w:r>
      <w:r w:rsidRPr="00546D0F">
        <w:rPr>
          <w:rStyle w:val="FontStyle81"/>
          <w:sz w:val="24"/>
          <w:szCs w:val="24"/>
          <w:lang w:val="sr-Cyrl-CS" w:eastAsia="sr-Cyrl-CS"/>
        </w:rPr>
        <w:t xml:space="preserve"> процес припреме предлога пројеката у оквиру вишегодишњег планског документа за планирањс међуна</w:t>
      </w:r>
      <w:r w:rsidRPr="00546D0F">
        <w:rPr>
          <w:rStyle w:val="FontStyle81"/>
          <w:sz w:val="24"/>
          <w:szCs w:val="24"/>
          <w:lang w:val="sr-Cyrl-CS" w:eastAsia="sr-Cyrl-CS"/>
        </w:rPr>
        <w:t>родне развојне помоћи 2019</w:t>
      </w:r>
      <w:r w:rsidRPr="00546D0F">
        <w:rPr>
          <w:rStyle w:val="FontStyle81"/>
          <w:sz w:val="24"/>
          <w:szCs w:val="24"/>
          <w:lang w:val="sr-Cyrl-CS" w:eastAsia="sr-Cyrl-CS"/>
        </w:rPr>
        <w:t xml:space="preserve"> </w:t>
      </w:r>
      <w:r w:rsidRPr="00546D0F">
        <w:rPr>
          <w:rStyle w:val="FontStyle81"/>
          <w:sz w:val="24"/>
          <w:szCs w:val="24"/>
          <w:lang w:val="sr-Cyrl-CS" w:eastAsia="sr-Cyrl-CS"/>
        </w:rPr>
        <w:t>-</w:t>
      </w:r>
      <w:r w:rsidRPr="00546D0F">
        <w:rPr>
          <w:rStyle w:val="FontStyle81"/>
          <w:sz w:val="24"/>
          <w:szCs w:val="24"/>
          <w:lang w:val="sr-Cyrl-CS" w:eastAsia="sr-Cyrl-CS"/>
        </w:rPr>
        <w:t xml:space="preserve"> </w:t>
      </w:r>
      <w:r w:rsidRPr="00546D0F">
        <w:rPr>
          <w:rStyle w:val="FontStyle81"/>
          <w:sz w:val="24"/>
          <w:szCs w:val="24"/>
          <w:lang w:val="sr-Cyrl-CS" w:eastAsia="sr-Cyrl-CS"/>
        </w:rPr>
        <w:t>2025, као и пру</w:t>
      </w:r>
      <w:r w:rsidRPr="00546D0F">
        <w:rPr>
          <w:rStyle w:val="FontStyle81"/>
          <w:sz w:val="24"/>
          <w:szCs w:val="24"/>
          <w:lang w:val="sr-Cyrl-CS" w:eastAsia="sr-Cyrl-CS"/>
        </w:rPr>
        <w:t>жање п</w:t>
      </w:r>
      <w:r w:rsidRPr="00546D0F">
        <w:rPr>
          <w:rStyle w:val="FontStyle81"/>
          <w:sz w:val="24"/>
          <w:szCs w:val="24"/>
          <w:lang w:val="sr-Cyrl-CS" w:eastAsia="sr-Cyrl-CS"/>
        </w:rPr>
        <w:t>одршк</w:t>
      </w:r>
      <w:r w:rsidRPr="00546D0F">
        <w:rPr>
          <w:rStyle w:val="FontStyle81"/>
          <w:sz w:val="24"/>
          <w:szCs w:val="24"/>
          <w:lang w:val="sr-Cyrl-CS" w:eastAsia="sr-Cyrl-CS"/>
        </w:rPr>
        <w:t>е</w:t>
      </w:r>
      <w:r w:rsidRPr="00546D0F">
        <w:rPr>
          <w:rStyle w:val="FontStyle81"/>
          <w:sz w:val="24"/>
          <w:szCs w:val="24"/>
          <w:lang w:val="sr-Cyrl-CS" w:eastAsia="sr-Cyrl-CS"/>
        </w:rPr>
        <w:t xml:space="preserve"> у спровођењу Споразума у области тран</w:t>
      </w:r>
      <w:r w:rsidRPr="00546D0F">
        <w:rPr>
          <w:rStyle w:val="FontStyle81"/>
          <w:sz w:val="24"/>
          <w:szCs w:val="24"/>
          <w:lang w:val="sr-Cyrl-CS" w:eastAsia="sr-Cyrl-CS"/>
        </w:rPr>
        <w:t xml:space="preserve">сплантације између Министарства </w:t>
      </w:r>
      <w:r w:rsidRPr="00546D0F">
        <w:rPr>
          <w:rStyle w:val="FontStyle81"/>
          <w:sz w:val="24"/>
          <w:szCs w:val="24"/>
          <w:lang w:val="sr-Cyrl-CS" w:eastAsia="sr-Cyrl-CS"/>
        </w:rPr>
        <w:t>и Националног института за трансплантацију Републике Италије</w:t>
      </w:r>
      <w:r w:rsidRPr="00546D0F">
        <w:rPr>
          <w:rStyle w:val="FontStyle81"/>
          <w:sz w:val="24"/>
          <w:szCs w:val="24"/>
          <w:lang w:val="sr-Cyrl-CS" w:eastAsia="sr-Cyrl-CS"/>
        </w:rPr>
        <w:t>.</w:t>
      </w:r>
    </w:p>
    <w:p w:rsidR="00350FEC" w:rsidRPr="00546D0F" w:rsidRDefault="003A4BAD" w:rsidP="0067641E">
      <w:pPr>
        <w:rPr>
          <w:rStyle w:val="FontStyle81"/>
          <w:sz w:val="24"/>
          <w:szCs w:val="24"/>
          <w:lang w:val="sr-Cyrl-CS" w:eastAsia="sr-Cyrl-CS"/>
        </w:rPr>
      </w:pPr>
      <w:r>
        <w:rPr>
          <w:rStyle w:val="FontStyle81"/>
          <w:sz w:val="24"/>
          <w:szCs w:val="24"/>
          <w:lang w:val="sr-Cyrl-CS" w:eastAsia="sr-Cyrl-CS"/>
        </w:rPr>
        <w:t xml:space="preserve">          </w:t>
      </w:r>
      <w:r w:rsidRPr="00546D0F">
        <w:rPr>
          <w:rStyle w:val="FontStyle81"/>
          <w:sz w:val="24"/>
          <w:szCs w:val="24"/>
          <w:lang w:val="sr-Cyrl-CS" w:eastAsia="sr-Cyrl-CS"/>
        </w:rPr>
        <w:t xml:space="preserve">Неке од активности </w:t>
      </w:r>
      <w:r w:rsidRPr="00546D0F">
        <w:rPr>
          <w:rStyle w:val="FontStyle81"/>
          <w:sz w:val="24"/>
          <w:szCs w:val="24"/>
          <w:lang w:val="sr-Cyrl-CS" w:eastAsia="sr-Cyrl-CS"/>
        </w:rPr>
        <w:t>Сектор</w:t>
      </w:r>
      <w:r w:rsidRPr="00546D0F">
        <w:rPr>
          <w:rStyle w:val="FontStyle81"/>
          <w:sz w:val="24"/>
          <w:szCs w:val="24"/>
          <w:lang w:val="sr-Cyrl-CS" w:eastAsia="sr-Cyrl-CS"/>
        </w:rPr>
        <w:t>а</w:t>
      </w:r>
      <w:r w:rsidRPr="00546D0F">
        <w:rPr>
          <w:rStyle w:val="FontStyle81"/>
          <w:sz w:val="24"/>
          <w:szCs w:val="24"/>
          <w:lang w:val="sr-Cyrl-CS" w:eastAsia="sr-Cyrl-CS"/>
        </w:rPr>
        <w:t xml:space="preserve"> </w:t>
      </w:r>
      <w:r w:rsidRPr="00546D0F">
        <w:rPr>
          <w:rStyle w:val="FontStyle81"/>
          <w:sz w:val="24"/>
          <w:szCs w:val="24"/>
          <w:lang w:val="sr-Cyrl-CS" w:eastAsia="sr-Cyrl-CS"/>
        </w:rPr>
        <w:t>за инспекцијске послове</w:t>
      </w:r>
      <w:r w:rsidRPr="00546D0F">
        <w:rPr>
          <w:rStyle w:val="FontStyle81"/>
          <w:sz w:val="24"/>
          <w:szCs w:val="24"/>
          <w:lang w:val="sr-Cyrl-CS" w:eastAsia="sr-Cyrl-CS"/>
        </w:rPr>
        <w:t xml:space="preserve"> у извештајном периоду</w:t>
      </w:r>
      <w:r w:rsidRPr="00546D0F">
        <w:rPr>
          <w:rStyle w:val="FontStyle81"/>
          <w:sz w:val="24"/>
          <w:szCs w:val="24"/>
          <w:lang w:val="sr-Cyrl-CS" w:eastAsia="sr-Cyrl-CS"/>
        </w:rPr>
        <w:t xml:space="preserve"> су:</w:t>
      </w:r>
      <w:r w:rsidRPr="00546D0F">
        <w:rPr>
          <w:rStyle w:val="FontStyle81"/>
          <w:sz w:val="24"/>
          <w:szCs w:val="24"/>
          <w:lang w:val="sr-Cyrl-CS" w:eastAsia="sr-Cyrl-CS"/>
        </w:rPr>
        <w:t xml:space="preserve"> укупно 782 предмета</w:t>
      </w:r>
      <w:r w:rsidRPr="00546D0F">
        <w:rPr>
          <w:rStyle w:val="FontStyle81"/>
          <w:sz w:val="24"/>
          <w:szCs w:val="24"/>
          <w:lang w:val="sr-Cyrl-CS" w:eastAsia="sr-Cyrl-CS"/>
        </w:rPr>
        <w:t xml:space="preserve"> у раду, док су с</w:t>
      </w:r>
      <w:r w:rsidRPr="00546D0F">
        <w:rPr>
          <w:rStyle w:val="FontStyle81"/>
          <w:sz w:val="24"/>
          <w:szCs w:val="24"/>
          <w:lang w:val="sr-Cyrl-CS" w:eastAsia="sr-Cyrl-CS"/>
        </w:rPr>
        <w:t>анитарни инспектори на територији Републике Србије извршили укупно 13.388 инспекцијских надзора као и 454 службених саветодавних посета по захтевима надзираних субјеката и плану инспекцијског надзора.</w:t>
      </w:r>
      <w:r w:rsidRPr="00546D0F">
        <w:rPr>
          <w:rStyle w:val="FontStyle81"/>
          <w:sz w:val="24"/>
          <w:szCs w:val="24"/>
          <w:lang w:val="sr-Cyrl-CS" w:eastAsia="sr-Cyrl-CS"/>
        </w:rPr>
        <w:t xml:space="preserve"> </w:t>
      </w:r>
      <w:r w:rsidRPr="00546D0F">
        <w:rPr>
          <w:rStyle w:val="FontStyle81"/>
          <w:sz w:val="24"/>
          <w:szCs w:val="24"/>
          <w:lang w:val="sr-Cyrl-CS" w:eastAsia="sr-Cyrl-CS"/>
        </w:rPr>
        <w:t xml:space="preserve">Донето је 5.698 решења са мерама које </w:t>
      </w:r>
      <w:r w:rsidRPr="00546D0F">
        <w:rPr>
          <w:rStyle w:val="FontStyle81"/>
          <w:sz w:val="24"/>
          <w:szCs w:val="24"/>
          <w:lang w:val="sr-Cyrl-CS" w:eastAsia="sr-Cyrl-CS"/>
        </w:rPr>
        <w:t>треба предузети у циљу отклањања уочених неправилности.</w:t>
      </w:r>
      <w:r w:rsidRPr="00546D0F">
        <w:rPr>
          <w:rStyle w:val="FontStyle81"/>
          <w:sz w:val="24"/>
          <w:szCs w:val="24"/>
          <w:lang w:val="sr-Cyrl-CS" w:eastAsia="sr-Cyrl-CS"/>
        </w:rPr>
        <w:t xml:space="preserve"> </w:t>
      </w:r>
      <w:r w:rsidRPr="00546D0F">
        <w:rPr>
          <w:rStyle w:val="FontStyle81"/>
          <w:sz w:val="24"/>
          <w:szCs w:val="24"/>
          <w:lang w:val="sr-Cyrl-CS" w:eastAsia="sr-Cyrl-CS"/>
        </w:rPr>
        <w:t xml:space="preserve">У складу са препорукама за спровођење санитарног надзора над путницима и средствима у међународном саобраћају, </w:t>
      </w:r>
      <w:r w:rsidRPr="00546D0F">
        <w:rPr>
          <w:rStyle w:val="FontStyle81"/>
          <w:sz w:val="24"/>
          <w:szCs w:val="24"/>
          <w:lang w:val="sr-Cyrl-CS" w:eastAsia="sr-Cyrl-CS"/>
        </w:rPr>
        <w:t>од</w:t>
      </w:r>
      <w:r w:rsidRPr="00546D0F">
        <w:rPr>
          <w:rStyle w:val="FontStyle81"/>
          <w:sz w:val="24"/>
          <w:szCs w:val="24"/>
          <w:lang w:val="sr-Cyrl-CS" w:eastAsia="sr-Cyrl-CS"/>
        </w:rPr>
        <w:t xml:space="preserve"> </w:t>
      </w:r>
      <w:r w:rsidRPr="00546D0F">
        <w:rPr>
          <w:sz w:val="24"/>
          <w:szCs w:val="24"/>
          <w:lang w:val="ru-RU"/>
        </w:rPr>
        <w:t>октобра до</w:t>
      </w:r>
      <w:r w:rsidRPr="00546D0F">
        <w:rPr>
          <w:sz w:val="24"/>
          <w:szCs w:val="24"/>
          <w:lang w:val="sr-Cyrl-CS"/>
        </w:rPr>
        <w:t xml:space="preserve"> децембра 2018. године</w:t>
      </w:r>
      <w:r w:rsidRPr="00546D0F">
        <w:rPr>
          <w:rStyle w:val="FontStyle81"/>
          <w:sz w:val="24"/>
          <w:szCs w:val="24"/>
          <w:lang w:val="sr-Cyrl-CS" w:eastAsia="sr-Cyrl-CS"/>
        </w:rPr>
        <w:t>, на аер</w:t>
      </w:r>
      <w:r w:rsidRPr="00546D0F">
        <w:rPr>
          <w:rStyle w:val="FontStyle81"/>
          <w:sz w:val="24"/>
          <w:szCs w:val="24"/>
          <w:lang w:val="sr-Cyrl-CS" w:eastAsia="sr-Cyrl-CS"/>
        </w:rPr>
        <w:t>одрому "Никола Тесла"</w:t>
      </w:r>
      <w:r w:rsidRPr="00546D0F">
        <w:rPr>
          <w:rStyle w:val="FontStyle81"/>
          <w:sz w:val="24"/>
          <w:szCs w:val="24"/>
          <w:lang w:val="sr-Cyrl-CS" w:eastAsia="sr-Cyrl-CS"/>
        </w:rPr>
        <w:t xml:space="preserve"> ст</w:t>
      </w:r>
      <w:r w:rsidRPr="00546D0F">
        <w:rPr>
          <w:rStyle w:val="FontStyle81"/>
          <w:sz w:val="24"/>
          <w:szCs w:val="24"/>
          <w:lang w:val="sr-Cyrl-CS" w:eastAsia="sr-Cyrl-CS"/>
        </w:rPr>
        <w:t>ављено</w:t>
      </w:r>
      <w:r w:rsidRPr="00546D0F">
        <w:rPr>
          <w:rStyle w:val="FontStyle81"/>
          <w:sz w:val="24"/>
          <w:szCs w:val="24"/>
          <w:lang w:val="sr-Cyrl-CS" w:eastAsia="sr-Cyrl-CS"/>
        </w:rPr>
        <w:t xml:space="preserve"> је</w:t>
      </w:r>
      <w:r w:rsidRPr="00546D0F">
        <w:rPr>
          <w:rStyle w:val="FontStyle81"/>
          <w:sz w:val="24"/>
          <w:szCs w:val="24"/>
          <w:lang w:val="sr-Cyrl-CS" w:eastAsia="sr-Cyrl-CS"/>
        </w:rPr>
        <w:t xml:space="preserve"> под здравс</w:t>
      </w:r>
      <w:r w:rsidRPr="00546D0F">
        <w:rPr>
          <w:rStyle w:val="FontStyle81"/>
          <w:sz w:val="24"/>
          <w:szCs w:val="24"/>
          <w:lang w:val="sr-Cyrl-CS" w:eastAsia="sr-Cyrl-CS"/>
        </w:rPr>
        <w:t>тв</w:t>
      </w:r>
      <w:r w:rsidRPr="00546D0F">
        <w:rPr>
          <w:rStyle w:val="FontStyle81"/>
          <w:sz w:val="24"/>
          <w:szCs w:val="24"/>
          <w:lang w:val="sr-Cyrl-CS" w:eastAsia="sr-Cyrl-CS"/>
        </w:rPr>
        <w:t xml:space="preserve">ени надзор на </w:t>
      </w:r>
      <w:r w:rsidRPr="00546D0F">
        <w:rPr>
          <w:rStyle w:val="FontStyle81"/>
          <w:sz w:val="24"/>
          <w:szCs w:val="24"/>
          <w:lang w:val="sr-Cyrl-CS" w:eastAsia="sr-Cyrl-CS"/>
        </w:rPr>
        <w:t>колеру, маларију и вирусне хеморагијске грознице 101 путник.</w:t>
      </w:r>
      <w:r w:rsidRPr="00546D0F">
        <w:rPr>
          <w:rStyle w:val="FontStyle81"/>
          <w:sz w:val="24"/>
          <w:szCs w:val="24"/>
          <w:lang w:val="sr-Cyrl-CS" w:eastAsia="sr-Cyrl-CS"/>
        </w:rPr>
        <w:t xml:space="preserve"> </w:t>
      </w:r>
    </w:p>
    <w:p w:rsidR="00473C8F" w:rsidRPr="00546D0F" w:rsidRDefault="003A4BAD" w:rsidP="0067641E">
      <w:pPr>
        <w:rPr>
          <w:rStyle w:val="FontStyle81"/>
          <w:sz w:val="24"/>
          <w:szCs w:val="24"/>
          <w:lang w:val="sr-Cyrl-CS" w:eastAsia="sr-Cyrl-CS"/>
        </w:rPr>
      </w:pPr>
      <w:r>
        <w:rPr>
          <w:rStyle w:val="FontStyle81"/>
          <w:sz w:val="24"/>
          <w:szCs w:val="24"/>
          <w:lang w:val="sr-Cyrl-CS" w:eastAsia="sr-Cyrl-CS"/>
        </w:rPr>
        <w:t xml:space="preserve">           </w:t>
      </w:r>
      <w:r w:rsidRPr="00546D0F">
        <w:rPr>
          <w:rStyle w:val="FontStyle81"/>
          <w:sz w:val="24"/>
          <w:szCs w:val="24"/>
          <w:lang w:val="sr-Cyrl-CS" w:eastAsia="sr-Cyrl-CS"/>
        </w:rPr>
        <w:t>У Одељењу за здравствену инспе</w:t>
      </w:r>
      <w:r w:rsidRPr="00546D0F">
        <w:rPr>
          <w:rStyle w:val="FontStyle81"/>
          <w:sz w:val="24"/>
          <w:szCs w:val="24"/>
          <w:lang w:val="sr-Cyrl-CS" w:eastAsia="sr-Cyrl-CS"/>
        </w:rPr>
        <w:t>кцију обављени су сви послови из утврђене надлежности</w:t>
      </w:r>
      <w:r w:rsidRPr="00546D0F">
        <w:rPr>
          <w:rStyle w:val="FontStyle81"/>
          <w:sz w:val="24"/>
          <w:szCs w:val="24"/>
          <w:lang w:val="sr-Cyrl-CS" w:eastAsia="sr-Cyrl-CS"/>
        </w:rPr>
        <w:t xml:space="preserve">. Поред </w:t>
      </w:r>
      <w:r w:rsidRPr="00546D0F">
        <w:rPr>
          <w:rStyle w:val="FontStyle81"/>
          <w:sz w:val="24"/>
          <w:szCs w:val="24"/>
          <w:lang w:val="sr-Cyrl-CS" w:eastAsia="sr-Cyrl-CS"/>
        </w:rPr>
        <w:t>редовних послова планиране су и следеће активности Одељења:</w:t>
      </w:r>
      <w:r w:rsidRPr="00546D0F">
        <w:rPr>
          <w:rStyle w:val="FontStyle81"/>
          <w:sz w:val="24"/>
          <w:szCs w:val="24"/>
          <w:lang w:val="sr-Cyrl-CS" w:eastAsia="sr-Cyrl-CS"/>
        </w:rPr>
        <w:t xml:space="preserve"> </w:t>
      </w:r>
      <w:r w:rsidRPr="00546D0F">
        <w:rPr>
          <w:rStyle w:val="FontStyle81"/>
          <w:sz w:val="24"/>
          <w:szCs w:val="24"/>
          <w:lang w:val="sr-Cyrl-CS" w:eastAsia="sr-Cyrl-CS"/>
        </w:rPr>
        <w:t xml:space="preserve">редовно праћење и </w:t>
      </w:r>
      <w:r w:rsidRPr="00546D0F">
        <w:rPr>
          <w:rStyle w:val="FontStyle81"/>
          <w:sz w:val="24"/>
          <w:szCs w:val="24"/>
          <w:lang w:val="sr-Cyrl-CS" w:eastAsia="sr-Cyrl-CS"/>
        </w:rPr>
        <w:t>извештавање, почетко</w:t>
      </w:r>
      <w:r w:rsidRPr="00546D0F">
        <w:rPr>
          <w:rStyle w:val="FontStyle81"/>
          <w:sz w:val="24"/>
          <w:szCs w:val="24"/>
          <w:lang w:val="sr-Cyrl-CS" w:eastAsia="sr-Cyrl-CS"/>
        </w:rPr>
        <w:t>м</w:t>
      </w:r>
      <w:r w:rsidRPr="00546D0F">
        <w:rPr>
          <w:rStyle w:val="FontStyle81"/>
          <w:sz w:val="24"/>
          <w:szCs w:val="24"/>
          <w:lang w:val="sr-Cyrl-CS" w:eastAsia="sr-Cyrl-CS"/>
        </w:rPr>
        <w:t xml:space="preserve"> сваког месеца, о утврђеним подацима у вези броја порођаја и броја рођених беба у породилиштима у јавној и приватној својини;</w:t>
      </w:r>
      <w:r w:rsidRPr="00546D0F">
        <w:rPr>
          <w:rStyle w:val="FontStyle81"/>
          <w:sz w:val="24"/>
          <w:szCs w:val="24"/>
          <w:lang w:val="sr-Cyrl-CS" w:eastAsia="sr-Cyrl-CS"/>
        </w:rPr>
        <w:t xml:space="preserve"> </w:t>
      </w:r>
      <w:r w:rsidRPr="00546D0F">
        <w:rPr>
          <w:rStyle w:val="FontStyle81"/>
          <w:sz w:val="24"/>
          <w:szCs w:val="24"/>
          <w:lang w:val="sr-Cyrl-CS" w:eastAsia="sr-Cyrl-CS"/>
        </w:rPr>
        <w:t>контрола обављања допунског рада у области здравсгва у здравственим установама у јавној и приватној својини;</w:t>
      </w:r>
      <w:r w:rsidRPr="00546D0F">
        <w:rPr>
          <w:rStyle w:val="FontStyle81"/>
          <w:sz w:val="24"/>
          <w:szCs w:val="24"/>
          <w:lang w:val="sr-Cyrl-CS" w:eastAsia="sr-Cyrl-CS"/>
        </w:rPr>
        <w:t xml:space="preserve"> </w:t>
      </w:r>
      <w:r w:rsidRPr="00546D0F">
        <w:rPr>
          <w:rStyle w:val="FontStyle81"/>
          <w:sz w:val="24"/>
          <w:szCs w:val="24"/>
          <w:lang w:val="sr-Cyrl-CS" w:eastAsia="sr-Cyrl-CS"/>
        </w:rPr>
        <w:t xml:space="preserve">надзор над специјалистичким лекарским ординацијама из области ОРЛ и </w:t>
      </w:r>
      <w:r w:rsidRPr="00546D0F">
        <w:rPr>
          <w:rStyle w:val="FontStyle81"/>
          <w:sz w:val="24"/>
          <w:szCs w:val="24"/>
          <w:lang w:val="sr-Cyrl-CS" w:eastAsia="sr-Cyrl-CS"/>
        </w:rPr>
        <w:t>и</w:t>
      </w:r>
      <w:r w:rsidRPr="00546D0F">
        <w:rPr>
          <w:rStyle w:val="FontStyle81"/>
          <w:sz w:val="24"/>
          <w:szCs w:val="24"/>
          <w:lang w:val="sr-Cyrl-CS" w:eastAsia="sr-Cyrl-CS"/>
        </w:rPr>
        <w:t>з области офталмологије</w:t>
      </w:r>
      <w:r w:rsidRPr="00546D0F">
        <w:rPr>
          <w:rStyle w:val="FontStyle81"/>
          <w:sz w:val="24"/>
          <w:szCs w:val="24"/>
          <w:lang w:val="sr-Cyrl-CS" w:eastAsia="sr-Cyrl-CS"/>
        </w:rPr>
        <w:t>;</w:t>
      </w:r>
      <w:r w:rsidRPr="00546D0F">
        <w:rPr>
          <w:rStyle w:val="FontStyle81"/>
          <w:sz w:val="24"/>
          <w:szCs w:val="24"/>
          <w:lang w:val="sr-Cyrl-CS" w:eastAsia="sr-Cyrl-CS"/>
        </w:rPr>
        <w:t xml:space="preserve"> надзор над приватним праксама које су у Регистру привредних субјеката Агенције за привредне регистре. брисане из Регистра, у смислу реализације мера и активности </w:t>
      </w:r>
      <w:r w:rsidRPr="00546D0F">
        <w:rPr>
          <w:rStyle w:val="FontStyle81"/>
          <w:sz w:val="24"/>
          <w:szCs w:val="24"/>
          <w:lang w:val="sr-Cyrl-CS" w:eastAsia="sr-Cyrl-CS"/>
        </w:rPr>
        <w:t>за спречавањ</w:t>
      </w:r>
      <w:r w:rsidRPr="00546D0F">
        <w:rPr>
          <w:rStyle w:val="FontStyle81"/>
          <w:sz w:val="24"/>
          <w:szCs w:val="24"/>
          <w:lang w:val="sr-Cyrl-CS" w:eastAsia="sr-Cyrl-CS"/>
        </w:rPr>
        <w:t>е</w:t>
      </w:r>
      <w:r w:rsidRPr="00546D0F">
        <w:rPr>
          <w:rStyle w:val="FontStyle81"/>
          <w:sz w:val="24"/>
          <w:szCs w:val="24"/>
          <w:lang w:val="sr-Cyrl-CS" w:eastAsia="sr-Cyrl-CS"/>
        </w:rPr>
        <w:t xml:space="preserve"> обав</w:t>
      </w:r>
      <w:r w:rsidRPr="00546D0F">
        <w:rPr>
          <w:rStyle w:val="FontStyle81"/>
          <w:sz w:val="24"/>
          <w:szCs w:val="24"/>
          <w:lang w:val="sr-Cyrl-CS" w:eastAsia="sr-Cyrl-CS"/>
        </w:rPr>
        <w:t>љ</w:t>
      </w:r>
      <w:r w:rsidRPr="00546D0F">
        <w:rPr>
          <w:rStyle w:val="FontStyle81"/>
          <w:sz w:val="24"/>
          <w:szCs w:val="24"/>
          <w:lang w:val="sr-Cyrl-CS" w:eastAsia="sr-Cyrl-CS"/>
        </w:rPr>
        <w:t>ања делатности нерегистрованих субјеката;</w:t>
      </w:r>
      <w:r w:rsidRPr="00546D0F">
        <w:rPr>
          <w:rStyle w:val="FontStyle81"/>
          <w:sz w:val="24"/>
          <w:szCs w:val="24"/>
          <w:lang w:val="sr-Cyrl-CS" w:eastAsia="sr-Cyrl-CS"/>
        </w:rPr>
        <w:t xml:space="preserve"> </w:t>
      </w:r>
      <w:r w:rsidRPr="00546D0F">
        <w:rPr>
          <w:rStyle w:val="FontStyle81"/>
          <w:sz w:val="24"/>
          <w:szCs w:val="24"/>
          <w:lang w:val="sr-Cyrl-CS" w:eastAsia="sr-Cyrl-CS"/>
        </w:rPr>
        <w:t xml:space="preserve">службене саветодавне посете у домовима за старе у јавној </w:t>
      </w:r>
      <w:r w:rsidRPr="00546D0F">
        <w:rPr>
          <w:rStyle w:val="FontStyle81"/>
          <w:sz w:val="24"/>
          <w:szCs w:val="24"/>
          <w:lang w:val="sr-Cyrl-CS" w:eastAsia="sr-Cyrl-CS"/>
        </w:rPr>
        <w:t>и</w:t>
      </w:r>
      <w:r w:rsidRPr="00546D0F">
        <w:rPr>
          <w:rStyle w:val="FontStyle81"/>
          <w:sz w:val="24"/>
          <w:szCs w:val="24"/>
          <w:lang w:val="sr-Cyrl-CS" w:eastAsia="sr-Cyrl-CS"/>
        </w:rPr>
        <w:t xml:space="preserve"> приватној својини, у области статуса и услова за обављање здравствене делатности</w:t>
      </w:r>
      <w:r w:rsidRPr="00546D0F">
        <w:rPr>
          <w:rStyle w:val="FontStyle81"/>
          <w:sz w:val="24"/>
          <w:szCs w:val="24"/>
          <w:lang w:val="sr-Cyrl-CS" w:eastAsia="sr-Cyrl-CS"/>
        </w:rPr>
        <w:t xml:space="preserve">. </w:t>
      </w:r>
      <w:r w:rsidRPr="00546D0F">
        <w:rPr>
          <w:rStyle w:val="FontStyle64"/>
          <w:b w:val="0"/>
          <w:sz w:val="24"/>
          <w:szCs w:val="24"/>
          <w:lang w:val="sr-Cyrl-CS" w:eastAsia="sr-Cyrl-CS"/>
        </w:rPr>
        <w:t>У</w:t>
      </w:r>
      <w:r w:rsidRPr="00546D0F">
        <w:rPr>
          <w:rStyle w:val="FontStyle64"/>
          <w:sz w:val="24"/>
          <w:szCs w:val="24"/>
          <w:lang w:val="sr-Cyrl-CS" w:eastAsia="sr-Cyrl-CS"/>
        </w:rPr>
        <w:t xml:space="preserve"> </w:t>
      </w:r>
      <w:r w:rsidRPr="00546D0F">
        <w:rPr>
          <w:rStyle w:val="FontStyle81"/>
          <w:sz w:val="24"/>
          <w:szCs w:val="24"/>
          <w:lang w:val="sr-Cyrl-CS" w:eastAsia="sr-Cyrl-CS"/>
        </w:rPr>
        <w:t>оквиру својих надлежности инспектори су извршили уку</w:t>
      </w:r>
      <w:r w:rsidRPr="00546D0F">
        <w:rPr>
          <w:rStyle w:val="FontStyle81"/>
          <w:sz w:val="24"/>
          <w:szCs w:val="24"/>
          <w:lang w:val="sr-Cyrl-CS" w:eastAsia="sr-Cyrl-CS"/>
        </w:rPr>
        <w:t xml:space="preserve">пно </w:t>
      </w:r>
      <w:r w:rsidRPr="00546D0F">
        <w:rPr>
          <w:rStyle w:val="FontStyle64"/>
          <w:b w:val="0"/>
          <w:sz w:val="24"/>
          <w:szCs w:val="24"/>
          <w:lang w:val="sr-Cyrl-CS" w:eastAsia="sr-Cyrl-CS"/>
        </w:rPr>
        <w:t xml:space="preserve">109 </w:t>
      </w:r>
      <w:r w:rsidRPr="00546D0F">
        <w:rPr>
          <w:rStyle w:val="FontStyle81"/>
          <w:sz w:val="24"/>
          <w:szCs w:val="24"/>
          <w:lang w:val="sr-Cyrl-CS" w:eastAsia="sr-Cyrl-CS"/>
        </w:rPr>
        <w:t>надзора</w:t>
      </w:r>
      <w:r w:rsidRPr="00546D0F">
        <w:rPr>
          <w:rStyle w:val="FontStyle81"/>
          <w:sz w:val="24"/>
          <w:szCs w:val="24"/>
          <w:lang w:val="sr-Cyrl-CS" w:eastAsia="sr-Cyrl-CS"/>
        </w:rPr>
        <w:t>, и</w:t>
      </w:r>
      <w:r w:rsidRPr="00546D0F">
        <w:rPr>
          <w:rStyle w:val="FontStyle81"/>
          <w:sz w:val="24"/>
          <w:szCs w:val="24"/>
          <w:lang w:val="sr-Cyrl-CS" w:eastAsia="sr-Cyrl-CS"/>
        </w:rPr>
        <w:t xml:space="preserve">з којих је произашло </w:t>
      </w:r>
      <w:r w:rsidRPr="00546D0F">
        <w:rPr>
          <w:rStyle w:val="FontStyle64"/>
          <w:b w:val="0"/>
          <w:sz w:val="24"/>
          <w:szCs w:val="24"/>
          <w:lang w:val="sr-Cyrl-CS" w:eastAsia="sr-Cyrl-CS"/>
        </w:rPr>
        <w:t xml:space="preserve">66 </w:t>
      </w:r>
      <w:r w:rsidRPr="00546D0F">
        <w:rPr>
          <w:rStyle w:val="FontStyle81"/>
          <w:sz w:val="24"/>
          <w:szCs w:val="24"/>
          <w:lang w:val="sr-Cyrl-CS" w:eastAsia="sr-Cyrl-CS"/>
        </w:rPr>
        <w:t xml:space="preserve">писаних документа. </w:t>
      </w:r>
      <w:r w:rsidRPr="00546D0F">
        <w:rPr>
          <w:rStyle w:val="FontStyle81"/>
          <w:sz w:val="24"/>
          <w:szCs w:val="24"/>
          <w:lang w:val="sr-Cyrl-CS" w:eastAsia="sr-Cyrl-CS"/>
        </w:rPr>
        <w:t>У сврху систематске контроле лекова/медицинских средстава и ванредне контроле узето</w:t>
      </w:r>
      <w:r w:rsidRPr="00546D0F">
        <w:rPr>
          <w:rStyle w:val="FontStyle81"/>
          <w:sz w:val="24"/>
          <w:szCs w:val="24"/>
          <w:lang w:val="sr-Cyrl-CS" w:eastAsia="sr-Cyrl-CS"/>
        </w:rPr>
        <w:t xml:space="preserve"> је</w:t>
      </w:r>
      <w:r w:rsidRPr="00546D0F">
        <w:rPr>
          <w:rStyle w:val="FontStyle81"/>
          <w:sz w:val="24"/>
          <w:szCs w:val="24"/>
          <w:lang w:val="sr-Cyrl-CS" w:eastAsia="sr-Cyrl-CS"/>
        </w:rPr>
        <w:t xml:space="preserve"> 26 узорака који су предати Агенцији за лекове и медици</w:t>
      </w:r>
      <w:r w:rsidRPr="00546D0F">
        <w:rPr>
          <w:rStyle w:val="FontStyle81"/>
          <w:sz w:val="24"/>
          <w:szCs w:val="24"/>
          <w:lang w:val="sr-Cyrl-CS" w:eastAsia="sr-Cyrl-CS"/>
        </w:rPr>
        <w:t>н</w:t>
      </w:r>
      <w:r w:rsidRPr="00546D0F">
        <w:rPr>
          <w:rStyle w:val="FontStyle81"/>
          <w:sz w:val="24"/>
          <w:szCs w:val="24"/>
          <w:lang w:val="sr-Cyrl-CS" w:eastAsia="sr-Cyrl-CS"/>
        </w:rPr>
        <w:t>ска средства на контролу квалитета.</w:t>
      </w:r>
    </w:p>
    <w:p w:rsidR="009B6AB1" w:rsidRPr="00546D0F" w:rsidRDefault="003A4BAD" w:rsidP="0067641E">
      <w:pPr>
        <w:rPr>
          <w:rStyle w:val="FontStyle81"/>
          <w:sz w:val="24"/>
          <w:szCs w:val="24"/>
          <w:lang w:val="sr-Cyrl-CS" w:eastAsia="sr-Cyrl-CS"/>
        </w:rPr>
      </w:pPr>
      <w:r>
        <w:rPr>
          <w:rStyle w:val="FontStyle81"/>
          <w:sz w:val="24"/>
          <w:szCs w:val="24"/>
          <w:lang w:val="sr-Cyrl-CS" w:eastAsia="sr-Cyrl-CS"/>
        </w:rPr>
        <w:t xml:space="preserve">             </w:t>
      </w:r>
      <w:r w:rsidRPr="00546D0F">
        <w:rPr>
          <w:sz w:val="24"/>
          <w:szCs w:val="24"/>
        </w:rPr>
        <w:t>Управ</w:t>
      </w:r>
      <w:r w:rsidRPr="00546D0F">
        <w:rPr>
          <w:sz w:val="24"/>
          <w:szCs w:val="24"/>
        </w:rPr>
        <w:t>а</w:t>
      </w:r>
      <w:r w:rsidRPr="00546D0F">
        <w:rPr>
          <w:sz w:val="24"/>
          <w:szCs w:val="24"/>
        </w:rPr>
        <w:t xml:space="preserve"> за биомедицину </w:t>
      </w:r>
      <w:r w:rsidRPr="00546D0F">
        <w:rPr>
          <w:sz w:val="24"/>
          <w:szCs w:val="24"/>
        </w:rPr>
        <w:t xml:space="preserve">спроводи активности </w:t>
      </w:r>
      <w:r w:rsidRPr="00546D0F">
        <w:rPr>
          <w:sz w:val="24"/>
          <w:szCs w:val="24"/>
        </w:rPr>
        <w:t>н</w:t>
      </w:r>
      <w:r w:rsidRPr="00546D0F">
        <w:rPr>
          <w:rStyle w:val="FontStyle81"/>
          <w:sz w:val="24"/>
          <w:szCs w:val="24"/>
          <w:lang w:val="sr-Cyrl-CS" w:eastAsia="sr-Cyrl-CS"/>
        </w:rPr>
        <w:t>а</w:t>
      </w:r>
      <w:r w:rsidRPr="00546D0F">
        <w:rPr>
          <w:rStyle w:val="FontStyle81"/>
          <w:sz w:val="24"/>
          <w:szCs w:val="24"/>
          <w:lang w:val="sr-Cyrl-CS" w:eastAsia="sr-Cyrl-CS"/>
        </w:rPr>
        <w:t xml:space="preserve"> </w:t>
      </w:r>
      <w:r w:rsidRPr="00546D0F">
        <w:rPr>
          <w:rStyle w:val="FontStyle81"/>
          <w:sz w:val="24"/>
          <w:szCs w:val="24"/>
          <w:lang w:val="sr-Cyrl-CS" w:eastAsia="sr-Cyrl-CS"/>
        </w:rPr>
        <w:t>реализацији</w:t>
      </w:r>
      <w:r w:rsidRPr="00546D0F">
        <w:rPr>
          <w:rStyle w:val="FontStyle81"/>
          <w:sz w:val="24"/>
          <w:szCs w:val="24"/>
          <w:lang w:val="sr-Cyrl-CS" w:eastAsia="sr-Cyrl-CS"/>
        </w:rPr>
        <w:t xml:space="preserve"> </w:t>
      </w:r>
      <w:r w:rsidRPr="00546D0F">
        <w:rPr>
          <w:rStyle w:val="FontStyle81"/>
          <w:sz w:val="24"/>
          <w:szCs w:val="24"/>
          <w:lang w:val="sr-Cyrl-CS" w:eastAsia="sr-Cyrl-CS"/>
        </w:rPr>
        <w:t>Програма трансформације трансфузијских служби у складу са Законом о трансфузијској медицини</w:t>
      </w:r>
      <w:r w:rsidRPr="00546D0F">
        <w:rPr>
          <w:rStyle w:val="FontStyle81"/>
          <w:sz w:val="24"/>
          <w:szCs w:val="24"/>
          <w:lang w:val="sr-Cyrl-CS" w:eastAsia="sr-Cyrl-CS"/>
        </w:rPr>
        <w:t xml:space="preserve"> и у</w:t>
      </w:r>
      <w:r w:rsidRPr="00546D0F">
        <w:rPr>
          <w:rStyle w:val="FontStyle81"/>
          <w:sz w:val="24"/>
          <w:szCs w:val="24"/>
          <w:lang w:val="sr-Cyrl-CS" w:eastAsia="sr-Cyrl-CS"/>
        </w:rPr>
        <w:t xml:space="preserve">купно је преузето 35 трансфузијских служби. У току је </w:t>
      </w:r>
      <w:r w:rsidRPr="00546D0F">
        <w:rPr>
          <w:rStyle w:val="FontStyle81"/>
          <w:sz w:val="24"/>
          <w:szCs w:val="24"/>
          <w:lang w:val="sr-Cyrl-CS" w:eastAsia="sr-Cyrl-CS"/>
        </w:rPr>
        <w:t>ИВ</w:t>
      </w:r>
      <w:r w:rsidRPr="00546D0F">
        <w:rPr>
          <w:rStyle w:val="FontStyle81"/>
          <w:sz w:val="24"/>
          <w:szCs w:val="24"/>
          <w:lang w:val="sr-Cyrl-CS" w:eastAsia="sr-Cyrl-CS"/>
        </w:rPr>
        <w:t xml:space="preserve"> фаза преузимања</w:t>
      </w:r>
      <w:r w:rsidRPr="00546D0F">
        <w:rPr>
          <w:rStyle w:val="FontStyle81"/>
          <w:sz w:val="24"/>
          <w:szCs w:val="24"/>
          <w:lang w:val="sr-Cyrl-CS" w:eastAsia="sr-Cyrl-CS"/>
        </w:rPr>
        <w:t xml:space="preserve">. </w:t>
      </w:r>
      <w:r w:rsidRPr="00546D0F">
        <w:rPr>
          <w:rStyle w:val="FontStyle81"/>
          <w:sz w:val="24"/>
          <w:szCs w:val="24"/>
          <w:lang w:val="sr-Cyrl-CS" w:eastAsia="sr-Cyrl-CS"/>
        </w:rPr>
        <w:t xml:space="preserve">Континуирано </w:t>
      </w:r>
      <w:r w:rsidRPr="00546D0F">
        <w:rPr>
          <w:rStyle w:val="FontStyle81"/>
          <w:sz w:val="24"/>
          <w:szCs w:val="24"/>
          <w:lang w:val="sr-Cyrl-CS" w:eastAsia="sr-Cyrl-CS"/>
        </w:rPr>
        <w:t>се п</w:t>
      </w:r>
      <w:r w:rsidRPr="00546D0F">
        <w:rPr>
          <w:rStyle w:val="FontStyle81"/>
          <w:sz w:val="24"/>
          <w:szCs w:val="24"/>
          <w:lang w:val="sr-Cyrl-CS" w:eastAsia="sr-Cyrl-CS"/>
        </w:rPr>
        <w:t>ра</w:t>
      </w:r>
      <w:r w:rsidRPr="00546D0F">
        <w:rPr>
          <w:rStyle w:val="FontStyle81"/>
          <w:sz w:val="24"/>
          <w:szCs w:val="24"/>
          <w:lang w:val="sr-Cyrl-CS" w:eastAsia="sr-Cyrl-CS"/>
        </w:rPr>
        <w:t>ти</w:t>
      </w:r>
      <w:r w:rsidRPr="00546D0F">
        <w:rPr>
          <w:rStyle w:val="FontStyle81"/>
          <w:sz w:val="24"/>
          <w:szCs w:val="24"/>
          <w:lang w:val="sr-Cyrl-CS" w:eastAsia="sr-Cyrl-CS"/>
        </w:rPr>
        <w:t xml:space="preserve"> реализациј</w:t>
      </w:r>
      <w:r w:rsidRPr="00546D0F">
        <w:rPr>
          <w:rStyle w:val="FontStyle81"/>
          <w:sz w:val="24"/>
          <w:szCs w:val="24"/>
          <w:lang w:val="sr-Cyrl-CS" w:eastAsia="sr-Cyrl-CS"/>
        </w:rPr>
        <w:t>а</w:t>
      </w:r>
      <w:r w:rsidRPr="00546D0F">
        <w:rPr>
          <w:rStyle w:val="FontStyle81"/>
          <w:sz w:val="24"/>
          <w:szCs w:val="24"/>
          <w:lang w:val="sr-Cyrl-CS" w:eastAsia="sr-Cyrl-CS"/>
        </w:rPr>
        <w:t xml:space="preserve"> пројекта „Подстицај развоја трансплантацион</w:t>
      </w:r>
      <w:r w:rsidRPr="00546D0F">
        <w:rPr>
          <w:rStyle w:val="FontStyle81"/>
          <w:sz w:val="24"/>
          <w:szCs w:val="24"/>
          <w:lang w:val="sr-Cyrl-CS" w:eastAsia="sr-Cyrl-CS"/>
        </w:rPr>
        <w:t xml:space="preserve">их тимова". Врши се праћење </w:t>
      </w:r>
      <w:r w:rsidRPr="00546D0F">
        <w:rPr>
          <w:rStyle w:val="FontStyle81"/>
          <w:sz w:val="24"/>
          <w:szCs w:val="24"/>
          <w:lang w:val="sr-Cyrl-CS" w:eastAsia="sr-Cyrl-CS"/>
        </w:rPr>
        <w:t>и евидентирање доспелих изјава о забрани узимања органа код изабраног лекара из домова здравља;</w:t>
      </w:r>
      <w:r w:rsidRPr="00546D0F">
        <w:rPr>
          <w:rStyle w:val="FontStyle81"/>
          <w:sz w:val="24"/>
          <w:szCs w:val="24"/>
          <w:lang w:val="sr-Cyrl-CS" w:eastAsia="sr-Cyrl-CS"/>
        </w:rPr>
        <w:t xml:space="preserve"> </w:t>
      </w:r>
      <w:r w:rsidRPr="00546D0F">
        <w:rPr>
          <w:rStyle w:val="FontStyle81"/>
          <w:sz w:val="24"/>
          <w:szCs w:val="24"/>
          <w:lang w:val="sr-Cyrl-CS" w:eastAsia="sr-Cyrl-CS"/>
        </w:rPr>
        <w:t>праћ</w:t>
      </w:r>
      <w:r w:rsidRPr="00546D0F">
        <w:rPr>
          <w:rStyle w:val="FontStyle81"/>
          <w:sz w:val="24"/>
          <w:szCs w:val="24"/>
          <w:lang w:val="sr-Cyrl-CS" w:eastAsia="sr-Cyrl-CS"/>
        </w:rPr>
        <w:t>ење и анализа достављених извештаја о раду здравствених установа односно</w:t>
      </w:r>
      <w:r w:rsidRPr="00546D0F">
        <w:rPr>
          <w:rStyle w:val="FontStyle81"/>
          <w:sz w:val="24"/>
          <w:szCs w:val="24"/>
          <w:lang w:val="sr-Cyrl-CS" w:eastAsia="sr-Cyrl-CS"/>
        </w:rPr>
        <w:t xml:space="preserve"> трансплантационих </w:t>
      </w:r>
      <w:r w:rsidRPr="00546D0F">
        <w:rPr>
          <w:rStyle w:val="FontStyle81"/>
          <w:sz w:val="24"/>
          <w:szCs w:val="24"/>
          <w:lang w:val="sr-Cyrl-CS" w:eastAsia="sr-Cyrl-CS"/>
        </w:rPr>
        <w:lastRenderedPageBreak/>
        <w:t>центара и донор болница, ради дневног праћења рада и стања пацијената у јединицама интензивне неге</w:t>
      </w:r>
      <w:r w:rsidRPr="00546D0F">
        <w:rPr>
          <w:rStyle w:val="FontStyle81"/>
          <w:sz w:val="24"/>
          <w:szCs w:val="24"/>
          <w:lang w:val="sr-Cyrl-CS" w:eastAsia="sr-Cyrl-CS"/>
        </w:rPr>
        <w:t xml:space="preserve">. </w:t>
      </w:r>
      <w:r w:rsidRPr="00546D0F">
        <w:rPr>
          <w:rStyle w:val="FontStyle81"/>
          <w:sz w:val="24"/>
          <w:szCs w:val="24"/>
          <w:lang w:val="sr-Cyrl-CS" w:eastAsia="sr-Cyrl-CS"/>
        </w:rPr>
        <w:t>У извештајном периоду Управи за биомедицину достављено је и обрађено 585 предмета</w:t>
      </w:r>
      <w:r>
        <w:rPr>
          <w:rStyle w:val="FontStyle81"/>
          <w:sz w:val="24"/>
          <w:szCs w:val="24"/>
          <w:lang w:val="sr-Cyrl-CS" w:eastAsia="sr-Cyrl-CS"/>
        </w:rPr>
        <w:t>, а у з</w:t>
      </w:r>
      <w:r w:rsidRPr="00546D0F">
        <w:rPr>
          <w:rStyle w:val="FontStyle81"/>
          <w:sz w:val="24"/>
          <w:szCs w:val="24"/>
          <w:lang w:val="sr-Cyrl-CS" w:eastAsia="sr-Cyrl-CS"/>
        </w:rPr>
        <w:t>дравственим установама реализовано је 2 донора</w:t>
      </w:r>
      <w:r w:rsidRPr="00546D0F">
        <w:rPr>
          <w:rStyle w:val="FontStyle81"/>
          <w:sz w:val="24"/>
          <w:szCs w:val="24"/>
          <w:lang w:val="sr-Cyrl-CS" w:eastAsia="sr-Cyrl-CS"/>
        </w:rPr>
        <w:t xml:space="preserve"> и </w:t>
      </w:r>
      <w:r w:rsidRPr="00546D0F">
        <w:rPr>
          <w:rStyle w:val="FontStyle81"/>
          <w:sz w:val="24"/>
          <w:szCs w:val="24"/>
          <w:lang w:val="sr-Cyrl-CS" w:eastAsia="sr-Cyrl-CS"/>
        </w:rPr>
        <w:t>т</w:t>
      </w:r>
      <w:r w:rsidRPr="00546D0F">
        <w:rPr>
          <w:rStyle w:val="FontStyle81"/>
          <w:sz w:val="24"/>
          <w:szCs w:val="24"/>
          <w:lang w:val="sr-Cyrl-CS" w:eastAsia="sr-Cyrl-CS"/>
        </w:rPr>
        <w:t>рансплантирано је 6 солидних органа (4 бубрега, 1 јетра и 1 срце).</w:t>
      </w:r>
    </w:p>
    <w:p w:rsidR="009B6AB1" w:rsidRPr="00546D0F" w:rsidRDefault="003A4BAD" w:rsidP="0067641E">
      <w:pPr>
        <w:rPr>
          <w:sz w:val="24"/>
          <w:szCs w:val="24"/>
          <w:lang w:val="sr-Cyrl-CS" w:eastAsia="sr-Cyrl-CS"/>
        </w:rPr>
      </w:pPr>
      <w:r>
        <w:rPr>
          <w:rStyle w:val="FontStyle81"/>
          <w:sz w:val="24"/>
          <w:szCs w:val="24"/>
          <w:lang w:val="sr-Cyrl-CS" w:eastAsia="sr-Cyrl-CS"/>
        </w:rPr>
        <w:t xml:space="preserve">            </w:t>
      </w:r>
      <w:r w:rsidRPr="00546D0F">
        <w:rPr>
          <w:rStyle w:val="FontStyle81"/>
          <w:sz w:val="24"/>
          <w:szCs w:val="24"/>
          <w:lang w:val="sr-Cyrl-CS" w:eastAsia="sr-Cyrl-CS"/>
        </w:rPr>
        <w:t>З</w:t>
      </w:r>
      <w:r w:rsidRPr="00546D0F">
        <w:rPr>
          <w:rStyle w:val="FontStyle81"/>
          <w:sz w:val="24"/>
          <w:szCs w:val="24"/>
          <w:lang w:val="sr-Cyrl-CS" w:eastAsia="sr-Cyrl-CS"/>
        </w:rPr>
        <w:t>авршена</w:t>
      </w:r>
      <w:r w:rsidRPr="00546D0F">
        <w:rPr>
          <w:rStyle w:val="FontStyle81"/>
          <w:sz w:val="24"/>
          <w:szCs w:val="24"/>
          <w:lang w:val="sr-Cyrl-CS" w:eastAsia="sr-Cyrl-CS"/>
        </w:rPr>
        <w:t xml:space="preserve"> је</w:t>
      </w:r>
      <w:r w:rsidRPr="00546D0F">
        <w:rPr>
          <w:rStyle w:val="FontStyle81"/>
          <w:sz w:val="24"/>
          <w:szCs w:val="24"/>
          <w:lang w:val="sr-Cyrl-CS" w:eastAsia="sr-Cyrl-CS"/>
        </w:rPr>
        <w:t xml:space="preserve"> припрема техничке спецификације за набавку два нова линеарна акцелератора и једног ЦТ симулатора за Институт за онкологију Војводине</w:t>
      </w:r>
      <w:r w:rsidRPr="00546D0F">
        <w:rPr>
          <w:rStyle w:val="FontStyle81"/>
          <w:sz w:val="24"/>
          <w:szCs w:val="24"/>
          <w:lang w:val="sr-Cyrl-CS" w:eastAsia="sr-Cyrl-CS"/>
        </w:rPr>
        <w:t xml:space="preserve">, као и </w:t>
      </w:r>
      <w:r w:rsidRPr="00546D0F">
        <w:rPr>
          <w:rStyle w:val="FontStyle81"/>
          <w:sz w:val="24"/>
          <w:szCs w:val="24"/>
          <w:lang w:val="sr-Cyrl-CS" w:eastAsia="sr-Cyrl-CS"/>
        </w:rPr>
        <w:t>Пројекат за извођење рек</w:t>
      </w:r>
      <w:r w:rsidRPr="00546D0F">
        <w:rPr>
          <w:rStyle w:val="FontStyle81"/>
          <w:sz w:val="24"/>
          <w:szCs w:val="24"/>
          <w:lang w:val="sr-Cyrl-CS" w:eastAsia="sr-Cyrl-CS"/>
        </w:rPr>
        <w:t>онструкције и надоград</w:t>
      </w:r>
      <w:r w:rsidRPr="00546D0F">
        <w:rPr>
          <w:rStyle w:val="FontStyle81"/>
          <w:sz w:val="24"/>
          <w:szCs w:val="24"/>
          <w:lang w:val="sr-Cyrl-CS" w:eastAsia="sr-Cyrl-CS"/>
        </w:rPr>
        <w:t>њ</w:t>
      </w:r>
      <w:r w:rsidRPr="00546D0F">
        <w:rPr>
          <w:rStyle w:val="FontStyle81"/>
          <w:sz w:val="24"/>
          <w:szCs w:val="24"/>
          <w:lang w:val="sr-Cyrl-CS" w:eastAsia="sr-Cyrl-CS"/>
        </w:rPr>
        <w:t xml:space="preserve">е објеката радиотерапије у оквиру </w:t>
      </w:r>
      <w:r w:rsidRPr="00546D0F">
        <w:rPr>
          <w:rStyle w:val="FontStyle81"/>
          <w:sz w:val="24"/>
          <w:szCs w:val="24"/>
          <w:lang w:val="sr-Cyrl-CS" w:eastAsia="sr-Cyrl-CS"/>
        </w:rPr>
        <w:t xml:space="preserve">овог института. </w:t>
      </w:r>
      <w:r w:rsidRPr="00546D0F">
        <w:rPr>
          <w:rStyle w:val="FontStyle81"/>
          <w:sz w:val="24"/>
          <w:szCs w:val="24"/>
          <w:lang w:val="sr-Cyrl-CS" w:eastAsia="sr-Cyrl-CS"/>
        </w:rPr>
        <w:t>С</w:t>
      </w:r>
      <w:r w:rsidRPr="00546D0F">
        <w:rPr>
          <w:rStyle w:val="FontStyle81"/>
          <w:sz w:val="24"/>
          <w:szCs w:val="24"/>
          <w:lang w:val="sr-Cyrl-CS" w:eastAsia="sr-Cyrl-CS"/>
        </w:rPr>
        <w:t xml:space="preserve">проведене су активности усмерене на </w:t>
      </w:r>
      <w:r w:rsidRPr="00546D0F">
        <w:rPr>
          <w:rStyle w:val="FontStyle81"/>
          <w:sz w:val="24"/>
          <w:szCs w:val="24"/>
          <w:lang w:val="sr-Cyrl-CS" w:eastAsia="sr-Cyrl-CS"/>
        </w:rPr>
        <w:t xml:space="preserve">развој унапређеног модела финансирања примарне здравствене заштите, као и на </w:t>
      </w:r>
      <w:r w:rsidRPr="00546D0F">
        <w:rPr>
          <w:rStyle w:val="FontStyle81"/>
          <w:sz w:val="24"/>
          <w:szCs w:val="24"/>
          <w:lang w:val="sr-Cyrl-CS" w:eastAsia="sr-Cyrl-CS"/>
        </w:rPr>
        <w:t xml:space="preserve">промену начина извештавања и финансирања здравствених установа секундарног и терцијарног нивоа </w:t>
      </w:r>
      <w:r w:rsidRPr="00546D0F">
        <w:rPr>
          <w:rStyle w:val="FontStyle81"/>
          <w:sz w:val="24"/>
          <w:szCs w:val="24"/>
          <w:lang w:val="sr-Cyrl-CS" w:eastAsia="sr-Cyrl-CS"/>
        </w:rPr>
        <w:t xml:space="preserve">а </w:t>
      </w:r>
      <w:r w:rsidRPr="00546D0F">
        <w:rPr>
          <w:rStyle w:val="FontStyle81"/>
          <w:sz w:val="24"/>
          <w:szCs w:val="24"/>
          <w:lang w:val="sr-Cyrl-CS" w:eastAsia="sr-Cyrl-CS"/>
        </w:rPr>
        <w:t>у циљу увођења новог начина финансирања здравствених установа почев од 1. јануара 2019.</w:t>
      </w:r>
      <w:r w:rsidRPr="00546D0F">
        <w:rPr>
          <w:rStyle w:val="FontStyle81"/>
          <w:sz w:val="24"/>
          <w:szCs w:val="24"/>
          <w:lang w:val="sr-Cyrl-CS" w:eastAsia="sr-Cyrl-CS"/>
        </w:rPr>
        <w:t xml:space="preserve"> године, </w:t>
      </w:r>
      <w:r w:rsidRPr="00546D0F">
        <w:rPr>
          <w:rStyle w:val="FontStyle81"/>
          <w:sz w:val="24"/>
          <w:szCs w:val="24"/>
          <w:lang w:val="sr-Cyrl-CS" w:eastAsia="sr-Cyrl-CS"/>
        </w:rPr>
        <w:t>по систему дијагностички сродних група</w:t>
      </w:r>
      <w:r w:rsidRPr="00546D0F">
        <w:rPr>
          <w:rStyle w:val="FontStyle81"/>
          <w:sz w:val="24"/>
          <w:szCs w:val="24"/>
          <w:lang w:val="sr-Cyrl-CS" w:eastAsia="sr-Cyrl-CS"/>
        </w:rPr>
        <w:t xml:space="preserve">. </w:t>
      </w:r>
      <w:r w:rsidRPr="00546D0F">
        <w:rPr>
          <w:rStyle w:val="FontStyle81"/>
          <w:sz w:val="24"/>
          <w:szCs w:val="24"/>
          <w:lang w:val="sr-Cyrl-CS" w:eastAsia="sr-Cyrl-CS"/>
        </w:rPr>
        <w:t>У сарадњи са Републички</w:t>
      </w:r>
      <w:r w:rsidRPr="00546D0F">
        <w:rPr>
          <w:rStyle w:val="FontStyle81"/>
          <w:sz w:val="24"/>
          <w:szCs w:val="24"/>
          <w:lang w:val="sr-Cyrl-CS" w:eastAsia="sr-Cyrl-CS"/>
        </w:rPr>
        <w:t xml:space="preserve">м фондом за здравствено осигурање израђен је </w:t>
      </w:r>
      <w:r w:rsidRPr="00546D0F">
        <w:rPr>
          <w:rStyle w:val="FontStyle81"/>
          <w:sz w:val="24"/>
          <w:szCs w:val="24"/>
          <w:lang w:val="sr-Cyrl-CS" w:eastAsia="sr-Cyrl-CS"/>
        </w:rPr>
        <w:t>П</w:t>
      </w:r>
      <w:r w:rsidRPr="00546D0F">
        <w:rPr>
          <w:rStyle w:val="FontStyle81"/>
          <w:sz w:val="24"/>
          <w:szCs w:val="24"/>
          <w:lang w:val="sr-Cyrl-CS" w:eastAsia="sr-Cyrl-CS"/>
        </w:rPr>
        <w:t xml:space="preserve">редлог </w:t>
      </w:r>
      <w:r w:rsidRPr="00546D0F">
        <w:rPr>
          <w:rStyle w:val="FontStyle81"/>
          <w:sz w:val="24"/>
          <w:szCs w:val="24"/>
          <w:lang w:val="sr-Cyrl-CS" w:eastAsia="sr-Cyrl-CS"/>
        </w:rPr>
        <w:t>у</w:t>
      </w:r>
      <w:r w:rsidRPr="00546D0F">
        <w:rPr>
          <w:rStyle w:val="FontStyle81"/>
          <w:sz w:val="24"/>
          <w:szCs w:val="24"/>
          <w:lang w:val="sr-Cyrl-CS" w:eastAsia="sr-Cyrl-CS"/>
        </w:rPr>
        <w:t>редбе о изменама и допунама Уредбе о корективном коефицијенту</w:t>
      </w:r>
      <w:r w:rsidRPr="00546D0F">
        <w:rPr>
          <w:rStyle w:val="FontStyle81"/>
          <w:sz w:val="24"/>
          <w:szCs w:val="24"/>
          <w:lang w:val="sr-Cyrl-CS" w:eastAsia="sr-Cyrl-CS"/>
        </w:rPr>
        <w:t>,</w:t>
      </w:r>
      <w:r w:rsidRPr="00546D0F">
        <w:rPr>
          <w:rStyle w:val="FontStyle81"/>
          <w:sz w:val="24"/>
          <w:szCs w:val="24"/>
          <w:lang w:val="sr-Cyrl-CS" w:eastAsia="sr-Cyrl-CS"/>
        </w:rPr>
        <w:t xml:space="preserve"> највишем процентуалном увећању основне плате</w:t>
      </w:r>
      <w:r w:rsidRPr="00546D0F">
        <w:rPr>
          <w:rStyle w:val="FontStyle81"/>
          <w:sz w:val="24"/>
          <w:szCs w:val="24"/>
          <w:lang w:val="sr-Cyrl-CS" w:eastAsia="sr-Cyrl-CS"/>
        </w:rPr>
        <w:t>,</w:t>
      </w:r>
      <w:r w:rsidRPr="00546D0F">
        <w:rPr>
          <w:rStyle w:val="FontStyle81"/>
          <w:sz w:val="24"/>
          <w:szCs w:val="24"/>
          <w:lang w:val="sr-Cyrl-CS" w:eastAsia="sr-Cyrl-CS"/>
        </w:rPr>
        <w:t xml:space="preserve"> критеријумима и мерилима за део плате који се остварује по основу радног учинка, као и начину</w:t>
      </w:r>
      <w:r w:rsidRPr="00546D0F">
        <w:rPr>
          <w:rStyle w:val="FontStyle81"/>
          <w:sz w:val="24"/>
          <w:szCs w:val="24"/>
          <w:lang w:val="sr-Cyrl-CS" w:eastAsia="sr-Cyrl-CS"/>
        </w:rPr>
        <w:t xml:space="preserve"> обрачуна плате запослсних у здравственим установама</w:t>
      </w:r>
    </w:p>
    <w:p w:rsidR="009B6AB1" w:rsidRPr="00546D0F" w:rsidRDefault="003A4BAD" w:rsidP="0067641E">
      <w:pPr>
        <w:rPr>
          <w:sz w:val="24"/>
          <w:szCs w:val="24"/>
          <w:lang w:val="sr-Cyrl-CS" w:eastAsia="sr-Cyrl-CS"/>
        </w:rPr>
      </w:pPr>
      <w:r>
        <w:rPr>
          <w:sz w:val="24"/>
          <w:szCs w:val="24"/>
          <w:lang w:val="sr-Cyrl-CS" w:eastAsia="sr-Cyrl-CS"/>
        </w:rPr>
        <w:t xml:space="preserve">            </w:t>
      </w:r>
      <w:r w:rsidRPr="00546D0F">
        <w:rPr>
          <w:rStyle w:val="FontStyle81"/>
          <w:sz w:val="24"/>
          <w:szCs w:val="24"/>
          <w:lang w:val="sr-Cyrl-CS" w:eastAsia="sr-Cyrl-CS"/>
        </w:rPr>
        <w:t xml:space="preserve">На крају излагања, истакао је </w:t>
      </w:r>
      <w:r w:rsidRPr="00546D0F">
        <w:rPr>
          <w:rStyle w:val="FontStyle81"/>
          <w:sz w:val="24"/>
          <w:szCs w:val="24"/>
          <w:lang w:val="sr-Cyrl-CS" w:eastAsia="sr-Cyrl-CS"/>
        </w:rPr>
        <w:t>да је г</w:t>
      </w:r>
      <w:r w:rsidRPr="00546D0F">
        <w:rPr>
          <w:rStyle w:val="FontStyle81"/>
          <w:sz w:val="24"/>
          <w:szCs w:val="24"/>
          <w:lang w:val="sr-Cyrl-CS" w:eastAsia="sr-Cyrl-CS"/>
        </w:rPr>
        <w:t>рађевински дневник за извођење радова на К</w:t>
      </w:r>
      <w:r w:rsidRPr="00546D0F">
        <w:rPr>
          <w:rStyle w:val="FontStyle81"/>
          <w:sz w:val="24"/>
          <w:szCs w:val="24"/>
          <w:lang w:val="sr-Cyrl-CS" w:eastAsia="sr-Cyrl-CS"/>
        </w:rPr>
        <w:t>линичком центру Србије</w:t>
      </w:r>
      <w:r w:rsidRPr="00546D0F">
        <w:rPr>
          <w:rStyle w:val="FontStyle81"/>
          <w:sz w:val="24"/>
          <w:szCs w:val="24"/>
          <w:lang w:val="sr-Cyrl-CS" w:eastAsia="sr-Cyrl-CS"/>
        </w:rPr>
        <w:t xml:space="preserve"> отворен 01.10.2018. године и </w:t>
      </w:r>
      <w:r w:rsidRPr="00546D0F">
        <w:rPr>
          <w:rStyle w:val="FontStyle81"/>
          <w:sz w:val="24"/>
          <w:szCs w:val="24"/>
          <w:lang w:val="sr-Cyrl-CS" w:eastAsia="sr-Cyrl-CS"/>
        </w:rPr>
        <w:t xml:space="preserve">да је </w:t>
      </w:r>
      <w:r w:rsidRPr="00546D0F">
        <w:rPr>
          <w:rStyle w:val="FontStyle81"/>
          <w:sz w:val="24"/>
          <w:szCs w:val="24"/>
          <w:lang w:val="sr-Cyrl-CS" w:eastAsia="sr-Cyrl-CS"/>
        </w:rPr>
        <w:t>исти по</w:t>
      </w:r>
      <w:r w:rsidRPr="00546D0F">
        <w:rPr>
          <w:rStyle w:val="FontStyle81"/>
          <w:sz w:val="24"/>
          <w:szCs w:val="24"/>
          <w:lang w:val="sr-Cyrl-CS" w:eastAsia="sr-Cyrl-CS"/>
        </w:rPr>
        <w:t>т</w:t>
      </w:r>
      <w:r w:rsidRPr="00546D0F">
        <w:rPr>
          <w:rStyle w:val="FontStyle81"/>
          <w:sz w:val="24"/>
          <w:szCs w:val="24"/>
          <w:lang w:val="sr-Cyrl-CS" w:eastAsia="sr-Cyrl-CS"/>
        </w:rPr>
        <w:t>писан од стране одговорног Извођача радова и Н</w:t>
      </w:r>
      <w:r w:rsidRPr="00546D0F">
        <w:rPr>
          <w:rStyle w:val="FontStyle81"/>
          <w:sz w:val="24"/>
          <w:szCs w:val="24"/>
          <w:lang w:val="sr-Cyrl-CS" w:eastAsia="sr-Cyrl-CS"/>
        </w:rPr>
        <w:t>адзорног органа.</w:t>
      </w:r>
      <w:r w:rsidRPr="00546D0F">
        <w:rPr>
          <w:rStyle w:val="FontStyle81"/>
          <w:sz w:val="24"/>
          <w:szCs w:val="24"/>
          <w:lang w:val="sr-Cyrl-CS" w:eastAsia="sr-Cyrl-CS"/>
        </w:rPr>
        <w:t xml:space="preserve"> </w:t>
      </w:r>
      <w:r w:rsidRPr="00546D0F">
        <w:rPr>
          <w:rStyle w:val="FontStyle81"/>
          <w:sz w:val="24"/>
          <w:szCs w:val="24"/>
          <w:lang w:val="sr-Cyrl-CS" w:eastAsia="sr-Cyrl-CS"/>
        </w:rPr>
        <w:t>Такође, и</w:t>
      </w:r>
      <w:r w:rsidRPr="00546D0F">
        <w:rPr>
          <w:rStyle w:val="FontStyle81"/>
          <w:sz w:val="24"/>
          <w:szCs w:val="24"/>
          <w:lang w:val="sr-Cyrl-CS" w:eastAsia="sr-Cyrl-CS"/>
        </w:rPr>
        <w:t>звшена је пријава радова за изградњу КЦ Војводине 01.10.2018.</w:t>
      </w:r>
      <w:r w:rsidRPr="00546D0F">
        <w:rPr>
          <w:rStyle w:val="FontStyle81"/>
          <w:sz w:val="24"/>
          <w:szCs w:val="24"/>
          <w:lang w:val="sr-Cyrl-CS" w:eastAsia="sr-Cyrl-CS"/>
        </w:rPr>
        <w:t xml:space="preserve"> </w:t>
      </w:r>
      <w:r w:rsidRPr="00546D0F">
        <w:rPr>
          <w:rStyle w:val="FontStyle81"/>
          <w:sz w:val="24"/>
          <w:szCs w:val="24"/>
          <w:lang w:val="sr-Cyrl-CS" w:eastAsia="sr-Cyrl-CS"/>
        </w:rPr>
        <w:t>године, како би се спречило истицање Грађевинске дозволе</w:t>
      </w:r>
      <w:r w:rsidRPr="00546D0F">
        <w:rPr>
          <w:rStyle w:val="FontStyle81"/>
          <w:sz w:val="24"/>
          <w:szCs w:val="24"/>
          <w:lang w:val="sr-Cyrl-CS" w:eastAsia="sr-Cyrl-CS"/>
        </w:rPr>
        <w:t xml:space="preserve">. </w:t>
      </w:r>
      <w:r w:rsidRPr="00546D0F">
        <w:rPr>
          <w:rStyle w:val="FontStyle81"/>
          <w:sz w:val="24"/>
          <w:szCs w:val="24"/>
          <w:lang w:val="sr-Cyrl-CS" w:eastAsia="sr-Cyrl-CS"/>
        </w:rPr>
        <w:t>У вези са радовима на КЦ</w:t>
      </w:r>
      <w:r w:rsidRPr="00546D0F">
        <w:rPr>
          <w:rStyle w:val="FontStyle64"/>
          <w:b w:val="0"/>
          <w:sz w:val="24"/>
          <w:szCs w:val="24"/>
          <w:lang w:val="sr-Cyrl-CS" w:eastAsia="sr-Cyrl-CS"/>
        </w:rPr>
        <w:t xml:space="preserve"> Ниш, н</w:t>
      </w:r>
      <w:r w:rsidRPr="00546D0F">
        <w:rPr>
          <w:rStyle w:val="FontStyle81"/>
          <w:sz w:val="24"/>
          <w:szCs w:val="24"/>
          <w:lang w:val="sr-Cyrl-CS" w:eastAsia="sr-Cyrl-CS"/>
        </w:rPr>
        <w:t>акон свих састанка који су одржани са Надзором и Извођачем</w:t>
      </w:r>
      <w:r w:rsidRPr="00546D0F">
        <w:rPr>
          <w:rStyle w:val="FontStyle64"/>
          <w:b w:val="0"/>
          <w:sz w:val="24"/>
          <w:szCs w:val="24"/>
          <w:lang w:val="sr-Cyrl-CS" w:eastAsia="sr-Cyrl-CS"/>
        </w:rPr>
        <w:t>,</w:t>
      </w:r>
      <w:r w:rsidRPr="00546D0F">
        <w:rPr>
          <w:rStyle w:val="FontStyle64"/>
          <w:sz w:val="24"/>
          <w:szCs w:val="24"/>
          <w:lang w:val="sr-Cyrl-CS" w:eastAsia="sr-Cyrl-CS"/>
        </w:rPr>
        <w:t xml:space="preserve"> </w:t>
      </w:r>
      <w:r w:rsidRPr="00546D0F">
        <w:rPr>
          <w:rStyle w:val="FontStyle81"/>
          <w:sz w:val="24"/>
          <w:szCs w:val="24"/>
          <w:lang w:val="sr-Cyrl-CS" w:eastAsia="sr-Cyrl-CS"/>
        </w:rPr>
        <w:t xml:space="preserve">усаглашена је </w:t>
      </w:r>
      <w:r w:rsidRPr="00546D0F">
        <w:rPr>
          <w:rStyle w:val="FontStyle81"/>
          <w:sz w:val="24"/>
          <w:szCs w:val="24"/>
          <w:lang w:val="sr-Cyrl-CS" w:eastAsia="sr-Cyrl-CS"/>
        </w:rPr>
        <w:t>финална верзија Додатка бр.</w:t>
      </w:r>
      <w:r w:rsidRPr="00546D0F">
        <w:rPr>
          <w:rStyle w:val="FontStyle81"/>
          <w:sz w:val="24"/>
          <w:szCs w:val="24"/>
          <w:lang w:val="sr-Cyrl-CS" w:eastAsia="sr-Cyrl-CS"/>
        </w:rPr>
        <w:t xml:space="preserve"> </w:t>
      </w:r>
      <w:r w:rsidRPr="00546D0F">
        <w:rPr>
          <w:rStyle w:val="FontStyle81"/>
          <w:sz w:val="24"/>
          <w:szCs w:val="24"/>
          <w:lang w:val="sr-Cyrl-CS" w:eastAsia="sr-Cyrl-CS"/>
        </w:rPr>
        <w:t>6 која је потписана обострано</w:t>
      </w:r>
      <w:r w:rsidRPr="00546D0F">
        <w:rPr>
          <w:rStyle w:val="FontStyle81"/>
          <w:sz w:val="24"/>
          <w:szCs w:val="24"/>
          <w:lang w:val="sr-Cyrl-CS" w:eastAsia="sr-Cyrl-CS"/>
        </w:rPr>
        <w:t>, док је з</w:t>
      </w:r>
      <w:r w:rsidRPr="00546D0F">
        <w:rPr>
          <w:rStyle w:val="FontStyle81"/>
          <w:sz w:val="24"/>
          <w:szCs w:val="24"/>
          <w:lang w:val="sr-Cyrl-CS" w:eastAsia="sr-Cyrl-CS"/>
        </w:rPr>
        <w:t xml:space="preserve">а КЦ Крагујевац урађена радна верзија Главног пројекта. </w:t>
      </w:r>
    </w:p>
    <w:p w:rsidR="00DF6577" w:rsidRPr="00546D0F" w:rsidRDefault="003A4BAD" w:rsidP="0067641E">
      <w:pPr>
        <w:rPr>
          <w:sz w:val="24"/>
          <w:szCs w:val="24"/>
          <w:lang w:val="sr-Cyrl-CS" w:eastAsia="sr-Cyrl-CS"/>
        </w:rPr>
      </w:pPr>
      <w:r w:rsidRPr="00546D0F">
        <w:rPr>
          <w:sz w:val="24"/>
          <w:szCs w:val="24"/>
          <w:lang w:val="sr-Cyrl-CS" w:eastAsia="sr-Cyrl-CS"/>
        </w:rPr>
        <w:t xml:space="preserve">            </w:t>
      </w:r>
      <w:r w:rsidRPr="00546D0F">
        <w:rPr>
          <w:sz w:val="24"/>
          <w:szCs w:val="24"/>
          <w:lang w:val="sr-Cyrl-CS" w:eastAsia="sr-Cyrl-CS"/>
        </w:rPr>
        <w:t xml:space="preserve">Одбор се </w:t>
      </w:r>
      <w:r w:rsidRPr="00546D0F">
        <w:rPr>
          <w:sz w:val="24"/>
          <w:szCs w:val="24"/>
          <w:lang w:val="sr-Cyrl-CS" w:eastAsia="sr-Cyrl-CS"/>
        </w:rPr>
        <w:t>изјаснио о поднетим информацијама</w:t>
      </w:r>
      <w:r w:rsidRPr="00546D0F">
        <w:rPr>
          <w:sz w:val="24"/>
          <w:szCs w:val="24"/>
          <w:lang w:val="sr-Cyrl-CS" w:eastAsia="sr-Cyrl-CS"/>
        </w:rPr>
        <w:t>, које је представио државни секретар Министарства здравља</w:t>
      </w:r>
      <w:r w:rsidRPr="00546D0F">
        <w:rPr>
          <w:sz w:val="24"/>
          <w:szCs w:val="24"/>
          <w:lang w:val="sr-Cyrl-CS" w:eastAsia="sr-Cyrl-CS"/>
        </w:rPr>
        <w:t>.</w:t>
      </w:r>
    </w:p>
    <w:p w:rsidR="00DF6577" w:rsidRPr="00546D0F" w:rsidRDefault="003A4BAD" w:rsidP="0067641E">
      <w:pPr>
        <w:rPr>
          <w:sz w:val="24"/>
          <w:szCs w:val="24"/>
        </w:rPr>
      </w:pPr>
      <w:r>
        <w:rPr>
          <w:sz w:val="24"/>
          <w:szCs w:val="24"/>
        </w:rPr>
        <w:t xml:space="preserve">            </w:t>
      </w:r>
      <w:r w:rsidRPr="00546D0F">
        <w:rPr>
          <w:sz w:val="24"/>
          <w:szCs w:val="24"/>
        </w:rPr>
        <w:t xml:space="preserve">Одбор </w:t>
      </w:r>
      <w:r w:rsidRPr="00546D0F">
        <w:rPr>
          <w:sz w:val="24"/>
          <w:szCs w:val="24"/>
        </w:rPr>
        <w:t>је на основу члана 229. Пословника Народне скупштине</w:t>
      </w:r>
      <w:r w:rsidRPr="00546D0F">
        <w:rPr>
          <w:sz w:val="24"/>
          <w:szCs w:val="24"/>
        </w:rPr>
        <w:t xml:space="preserve"> </w:t>
      </w:r>
      <w:r w:rsidRPr="00546D0F">
        <w:rPr>
          <w:sz w:val="24"/>
          <w:szCs w:val="24"/>
        </w:rPr>
        <w:t>размотрио И</w:t>
      </w:r>
      <w:r w:rsidRPr="00546D0F">
        <w:rPr>
          <w:sz w:val="24"/>
          <w:szCs w:val="24"/>
          <w:lang w:val="ru-RU"/>
        </w:rPr>
        <w:t>нформацију о раду Министарства здравља за</w:t>
      </w:r>
      <w:r w:rsidRPr="00546D0F">
        <w:rPr>
          <w:sz w:val="24"/>
          <w:szCs w:val="24"/>
          <w:lang w:val="sr-Cyrl-CS"/>
        </w:rPr>
        <w:t xml:space="preserve"> период</w:t>
      </w:r>
      <w:r w:rsidRPr="00546D0F">
        <w:rPr>
          <w:sz w:val="24"/>
          <w:szCs w:val="24"/>
          <w:lang w:val="ru-RU"/>
        </w:rPr>
        <w:t xml:space="preserve"> ј</w:t>
      </w:r>
      <w:r w:rsidRPr="00546D0F">
        <w:rPr>
          <w:sz w:val="24"/>
          <w:szCs w:val="24"/>
          <w:lang w:val="ru-RU"/>
        </w:rPr>
        <w:t>ул</w:t>
      </w:r>
      <w:r w:rsidRPr="00546D0F">
        <w:rPr>
          <w:sz w:val="24"/>
          <w:szCs w:val="24"/>
          <w:lang w:val="ru-RU"/>
        </w:rPr>
        <w:t xml:space="preserve"> </w:t>
      </w:r>
      <w:r w:rsidRPr="00546D0F">
        <w:rPr>
          <w:sz w:val="24"/>
          <w:szCs w:val="24"/>
          <w:lang w:val="sr-Cyrl-CS"/>
        </w:rPr>
        <w:t>-</w:t>
      </w:r>
      <w:r w:rsidRPr="00546D0F">
        <w:rPr>
          <w:sz w:val="24"/>
          <w:szCs w:val="24"/>
          <w:lang w:val="sr-Cyrl-CS"/>
        </w:rPr>
        <w:t xml:space="preserve"> септембар</w:t>
      </w:r>
      <w:r w:rsidRPr="00546D0F">
        <w:rPr>
          <w:sz w:val="24"/>
          <w:szCs w:val="24"/>
          <w:lang w:val="sr-Cyrl-CS"/>
        </w:rPr>
        <w:t xml:space="preserve"> </w:t>
      </w:r>
      <w:r w:rsidRPr="00546D0F">
        <w:rPr>
          <w:sz w:val="24"/>
          <w:szCs w:val="24"/>
          <w:lang w:val="ru-RU"/>
        </w:rPr>
        <w:t>2018. годин</w:t>
      </w:r>
      <w:r w:rsidRPr="00546D0F">
        <w:rPr>
          <w:sz w:val="24"/>
          <w:szCs w:val="24"/>
          <w:lang w:val="sr-Cyrl-CS"/>
        </w:rPr>
        <w:t>е</w:t>
      </w:r>
      <w:r w:rsidRPr="00546D0F">
        <w:rPr>
          <w:sz w:val="24"/>
          <w:szCs w:val="24"/>
        </w:rPr>
        <w:t xml:space="preserve"> и одлучио </w:t>
      </w:r>
      <w:r w:rsidRPr="00546D0F">
        <w:rPr>
          <w:sz w:val="24"/>
          <w:szCs w:val="24"/>
        </w:rPr>
        <w:t>једногласно</w:t>
      </w:r>
      <w:r w:rsidRPr="00546D0F">
        <w:rPr>
          <w:sz w:val="24"/>
          <w:szCs w:val="24"/>
        </w:rPr>
        <w:t xml:space="preserve"> (за 1</w:t>
      </w:r>
      <w:r w:rsidRPr="00546D0F">
        <w:rPr>
          <w:sz w:val="24"/>
          <w:szCs w:val="24"/>
        </w:rPr>
        <w:t>1</w:t>
      </w:r>
      <w:r w:rsidRPr="00546D0F">
        <w:rPr>
          <w:sz w:val="24"/>
          <w:szCs w:val="24"/>
        </w:rPr>
        <w:t xml:space="preserve"> </w:t>
      </w:r>
      <w:r w:rsidRPr="00546D0F">
        <w:rPr>
          <w:sz w:val="24"/>
          <w:szCs w:val="24"/>
        </w:rPr>
        <w:t>глас</w:t>
      </w:r>
      <w:r w:rsidRPr="00546D0F">
        <w:rPr>
          <w:sz w:val="24"/>
          <w:szCs w:val="24"/>
        </w:rPr>
        <w:t>ова</w:t>
      </w:r>
      <w:r w:rsidRPr="00546D0F">
        <w:rPr>
          <w:sz w:val="24"/>
          <w:szCs w:val="24"/>
        </w:rPr>
        <w:t>,</w:t>
      </w:r>
      <w:r w:rsidRPr="00546D0F">
        <w:rPr>
          <w:sz w:val="24"/>
          <w:szCs w:val="24"/>
        </w:rPr>
        <w:t xml:space="preserve"> од укупно 1</w:t>
      </w:r>
      <w:r w:rsidRPr="00546D0F">
        <w:rPr>
          <w:sz w:val="24"/>
          <w:szCs w:val="24"/>
        </w:rPr>
        <w:t xml:space="preserve">1 </w:t>
      </w:r>
      <w:r w:rsidRPr="00546D0F">
        <w:rPr>
          <w:sz w:val="24"/>
          <w:szCs w:val="24"/>
        </w:rPr>
        <w:t>присутних) да је прихвати.</w:t>
      </w:r>
    </w:p>
    <w:p w:rsidR="00DF6577" w:rsidRPr="00546D0F" w:rsidRDefault="003A4BAD" w:rsidP="0067641E">
      <w:pPr>
        <w:rPr>
          <w:sz w:val="24"/>
          <w:szCs w:val="24"/>
          <w:lang w:val="sr-Cyrl-CS"/>
        </w:rPr>
      </w:pPr>
      <w:r>
        <w:rPr>
          <w:sz w:val="24"/>
          <w:szCs w:val="24"/>
        </w:rPr>
        <w:t xml:space="preserve">            </w:t>
      </w:r>
      <w:r w:rsidRPr="00546D0F">
        <w:rPr>
          <w:sz w:val="24"/>
          <w:szCs w:val="24"/>
        </w:rPr>
        <w:t>Одбор је размотрио и И</w:t>
      </w:r>
      <w:r w:rsidRPr="00546D0F">
        <w:rPr>
          <w:sz w:val="24"/>
          <w:szCs w:val="24"/>
          <w:lang w:val="ru-RU"/>
        </w:rPr>
        <w:t>нформацију о раду Министарства здравља за</w:t>
      </w:r>
      <w:r w:rsidRPr="00546D0F">
        <w:rPr>
          <w:sz w:val="24"/>
          <w:szCs w:val="24"/>
          <w:lang w:val="sr-Cyrl-CS"/>
        </w:rPr>
        <w:t xml:space="preserve"> период</w:t>
      </w:r>
      <w:r w:rsidRPr="00546D0F">
        <w:rPr>
          <w:sz w:val="24"/>
          <w:szCs w:val="24"/>
          <w:lang w:val="ru-RU"/>
        </w:rPr>
        <w:t xml:space="preserve"> </w:t>
      </w:r>
      <w:r w:rsidRPr="00546D0F">
        <w:rPr>
          <w:sz w:val="24"/>
          <w:szCs w:val="24"/>
          <w:lang w:val="ru-RU"/>
        </w:rPr>
        <w:t>октобар</w:t>
      </w:r>
      <w:r w:rsidRPr="00546D0F">
        <w:rPr>
          <w:sz w:val="24"/>
          <w:szCs w:val="24"/>
          <w:lang w:val="ru-RU"/>
        </w:rPr>
        <w:t xml:space="preserve"> </w:t>
      </w:r>
      <w:r w:rsidRPr="00546D0F">
        <w:rPr>
          <w:sz w:val="24"/>
          <w:szCs w:val="24"/>
          <w:lang w:val="sr-Cyrl-CS"/>
        </w:rPr>
        <w:t xml:space="preserve">- </w:t>
      </w:r>
      <w:r w:rsidRPr="00546D0F">
        <w:rPr>
          <w:sz w:val="24"/>
          <w:szCs w:val="24"/>
          <w:lang w:val="sr-Cyrl-CS"/>
        </w:rPr>
        <w:t>децембар</w:t>
      </w:r>
      <w:r w:rsidRPr="00546D0F">
        <w:rPr>
          <w:sz w:val="24"/>
          <w:szCs w:val="24"/>
          <w:lang w:val="sr-Cyrl-CS"/>
        </w:rPr>
        <w:t xml:space="preserve"> </w:t>
      </w:r>
      <w:r w:rsidRPr="00546D0F">
        <w:rPr>
          <w:sz w:val="24"/>
          <w:szCs w:val="24"/>
          <w:lang w:val="ru-RU"/>
        </w:rPr>
        <w:t>2018. годин</w:t>
      </w:r>
      <w:r w:rsidRPr="00546D0F">
        <w:rPr>
          <w:sz w:val="24"/>
          <w:szCs w:val="24"/>
          <w:lang w:val="sr-Cyrl-CS"/>
        </w:rPr>
        <w:t xml:space="preserve">е </w:t>
      </w:r>
      <w:r w:rsidRPr="00546D0F">
        <w:rPr>
          <w:sz w:val="24"/>
          <w:szCs w:val="24"/>
        </w:rPr>
        <w:t xml:space="preserve">и одлучио </w:t>
      </w:r>
      <w:r w:rsidRPr="00546D0F">
        <w:rPr>
          <w:sz w:val="24"/>
          <w:szCs w:val="24"/>
        </w:rPr>
        <w:t>једногласно</w:t>
      </w:r>
      <w:r w:rsidRPr="00546D0F">
        <w:rPr>
          <w:sz w:val="24"/>
          <w:szCs w:val="24"/>
        </w:rPr>
        <w:t xml:space="preserve"> (за 1</w:t>
      </w:r>
      <w:r w:rsidRPr="00546D0F">
        <w:rPr>
          <w:sz w:val="24"/>
          <w:szCs w:val="24"/>
        </w:rPr>
        <w:t xml:space="preserve">1 </w:t>
      </w:r>
      <w:r w:rsidRPr="00546D0F">
        <w:rPr>
          <w:sz w:val="24"/>
          <w:szCs w:val="24"/>
        </w:rPr>
        <w:t>глас</w:t>
      </w:r>
      <w:r w:rsidRPr="00546D0F">
        <w:rPr>
          <w:sz w:val="24"/>
          <w:szCs w:val="24"/>
        </w:rPr>
        <w:t>ова</w:t>
      </w:r>
      <w:r w:rsidRPr="00546D0F">
        <w:rPr>
          <w:sz w:val="24"/>
          <w:szCs w:val="24"/>
        </w:rPr>
        <w:t>,</w:t>
      </w:r>
      <w:r w:rsidRPr="00546D0F">
        <w:rPr>
          <w:sz w:val="24"/>
          <w:szCs w:val="24"/>
        </w:rPr>
        <w:t xml:space="preserve"> од укупно 1</w:t>
      </w:r>
      <w:r w:rsidRPr="00546D0F">
        <w:rPr>
          <w:sz w:val="24"/>
          <w:szCs w:val="24"/>
        </w:rPr>
        <w:t>1</w:t>
      </w:r>
      <w:r w:rsidRPr="00546D0F">
        <w:rPr>
          <w:sz w:val="24"/>
          <w:szCs w:val="24"/>
        </w:rPr>
        <w:t xml:space="preserve"> присутних) да је прихвати.</w:t>
      </w:r>
    </w:p>
    <w:p w:rsidR="00DF6577" w:rsidRPr="00546D0F" w:rsidRDefault="003A4BAD" w:rsidP="00330923">
      <w:pPr>
        <w:tabs>
          <w:tab w:val="clear" w:pos="1440"/>
          <w:tab w:val="left" w:pos="709"/>
        </w:tabs>
        <w:rPr>
          <w:rFonts w:eastAsiaTheme="minorEastAsia"/>
          <w:sz w:val="24"/>
          <w:szCs w:val="24"/>
          <w:lang w:val="sr-Cyrl-CS"/>
        </w:rPr>
      </w:pPr>
      <w:r w:rsidRPr="00546D0F">
        <w:rPr>
          <w:b/>
          <w:sz w:val="24"/>
          <w:szCs w:val="24"/>
        </w:rPr>
        <w:tab/>
      </w:r>
      <w:r w:rsidRPr="00546D0F">
        <w:rPr>
          <w:sz w:val="24"/>
          <w:szCs w:val="24"/>
        </w:rPr>
        <w:t>Председник Одбора доц. др Дарко Лакетић је констатовао да је</w:t>
      </w:r>
      <w:r w:rsidRPr="00546D0F">
        <w:rPr>
          <w:b/>
          <w:sz w:val="24"/>
          <w:szCs w:val="24"/>
        </w:rPr>
        <w:t xml:space="preserve"> </w:t>
      </w:r>
      <w:r w:rsidRPr="00546D0F">
        <w:rPr>
          <w:sz w:val="24"/>
          <w:szCs w:val="24"/>
        </w:rPr>
        <w:t>Одбор, с</w:t>
      </w:r>
      <w:r w:rsidRPr="00546D0F">
        <w:rPr>
          <w:sz w:val="24"/>
          <w:szCs w:val="24"/>
          <w:lang w:val="ru-RU"/>
        </w:rPr>
        <w:t xml:space="preserve">агласно члану 229. Пословника Народне скупштине, размотрио поднете информације </w:t>
      </w:r>
      <w:r w:rsidRPr="00546D0F">
        <w:rPr>
          <w:sz w:val="24"/>
          <w:szCs w:val="24"/>
          <w:lang w:val="en-GB"/>
        </w:rPr>
        <w:t>и одлучио да</w:t>
      </w:r>
      <w:r w:rsidRPr="00546D0F">
        <w:rPr>
          <w:sz w:val="24"/>
          <w:szCs w:val="24"/>
          <w:lang w:val="sr-Cyrl-CS"/>
        </w:rPr>
        <w:t xml:space="preserve"> их </w:t>
      </w:r>
      <w:r w:rsidRPr="00546D0F">
        <w:rPr>
          <w:sz w:val="24"/>
          <w:szCs w:val="24"/>
          <w:lang w:val="en-GB"/>
        </w:rPr>
        <w:t>прихвати</w:t>
      </w:r>
      <w:r w:rsidRPr="00546D0F">
        <w:rPr>
          <w:sz w:val="24"/>
          <w:szCs w:val="24"/>
          <w:lang w:val="sr-Cyrl-CS"/>
        </w:rPr>
        <w:t xml:space="preserve">, </w:t>
      </w:r>
      <w:r w:rsidRPr="00546D0F">
        <w:rPr>
          <w:sz w:val="24"/>
          <w:szCs w:val="24"/>
        </w:rPr>
        <w:t>о чему ће поднети извештаје Народној скупштини.</w:t>
      </w:r>
    </w:p>
    <w:p w:rsidR="00DF6577" w:rsidRPr="00546D0F" w:rsidRDefault="003A4BAD" w:rsidP="0067641E">
      <w:pPr>
        <w:rPr>
          <w:sz w:val="24"/>
          <w:szCs w:val="24"/>
          <w:lang w:val="ru-RU"/>
        </w:rPr>
      </w:pPr>
    </w:p>
    <w:p w:rsidR="00DF6577" w:rsidRPr="00546D0F" w:rsidRDefault="003A4BAD" w:rsidP="00330923">
      <w:pPr>
        <w:tabs>
          <w:tab w:val="clear" w:pos="1440"/>
        </w:tabs>
        <w:rPr>
          <w:sz w:val="24"/>
          <w:szCs w:val="24"/>
        </w:rPr>
      </w:pPr>
      <w:r w:rsidRPr="00546D0F">
        <w:rPr>
          <w:sz w:val="24"/>
          <w:szCs w:val="24"/>
          <w:lang w:val="ru-RU"/>
        </w:rPr>
        <w:tab/>
      </w:r>
      <w:r w:rsidRPr="00546D0F">
        <w:rPr>
          <w:b/>
          <w:sz w:val="24"/>
          <w:szCs w:val="24"/>
          <w:lang w:val="ru-RU"/>
        </w:rPr>
        <w:t>Трећа тачка дневног реда</w:t>
      </w:r>
      <w:r w:rsidRPr="00546D0F">
        <w:rPr>
          <w:sz w:val="24"/>
          <w:szCs w:val="24"/>
          <w:lang w:val="ru-RU"/>
        </w:rPr>
        <w:t xml:space="preserve"> – </w:t>
      </w:r>
      <w:r w:rsidRPr="00546D0F">
        <w:rPr>
          <w:sz w:val="24"/>
          <w:szCs w:val="24"/>
        </w:rPr>
        <w:t>Разматрање</w:t>
      </w:r>
      <w:r w:rsidRPr="00546D0F">
        <w:rPr>
          <w:sz w:val="24"/>
          <w:szCs w:val="24"/>
          <w:lang w:val="ru-RU"/>
        </w:rPr>
        <w:t xml:space="preserve"> </w:t>
      </w:r>
      <w:r w:rsidRPr="00546D0F">
        <w:rPr>
          <w:sz w:val="24"/>
          <w:szCs w:val="24"/>
        </w:rPr>
        <w:t xml:space="preserve">представки грађана и организација      </w:t>
      </w:r>
    </w:p>
    <w:p w:rsidR="00DF6577" w:rsidRPr="00546D0F" w:rsidRDefault="003A4BAD" w:rsidP="0067641E">
      <w:pPr>
        <w:rPr>
          <w:b/>
          <w:sz w:val="24"/>
          <w:szCs w:val="24"/>
        </w:rPr>
      </w:pPr>
      <w:r w:rsidRPr="00546D0F">
        <w:rPr>
          <w:sz w:val="24"/>
          <w:szCs w:val="24"/>
        </w:rPr>
        <w:t xml:space="preserve">             Председник</w:t>
      </w:r>
      <w:r w:rsidRPr="00546D0F">
        <w:rPr>
          <w:sz w:val="24"/>
          <w:szCs w:val="24"/>
        </w:rPr>
        <w:t xml:space="preserve"> Одбора доц. др Дарко Лакетић</w:t>
      </w:r>
      <w:r w:rsidRPr="00546D0F">
        <w:rPr>
          <w:rFonts w:eastAsia="Arial"/>
          <w:sz w:val="24"/>
          <w:szCs w:val="24"/>
        </w:rPr>
        <w:t xml:space="preserve"> је обавестио присутне да је</w:t>
      </w:r>
      <w:r w:rsidRPr="00546D0F">
        <w:rPr>
          <w:sz w:val="24"/>
          <w:szCs w:val="24"/>
        </w:rPr>
        <w:t xml:space="preserve"> Радна група Одбора за разматрање представки у саставу: др Драгана Баришић, др Милован Кривокапић и проф. Жарко Кораћ, размотрила нове представке пристигле Одбору и припремила предлоге за њихово реша</w:t>
      </w:r>
      <w:r w:rsidRPr="00546D0F">
        <w:rPr>
          <w:sz w:val="24"/>
          <w:szCs w:val="24"/>
        </w:rPr>
        <w:t>вање. Потом је дао реч известиоцу Радне групе.</w:t>
      </w:r>
    </w:p>
    <w:p w:rsidR="00003A85" w:rsidRPr="00546D0F" w:rsidRDefault="003A4BAD" w:rsidP="0067641E">
      <w:pPr>
        <w:rPr>
          <w:sz w:val="24"/>
          <w:szCs w:val="24"/>
        </w:rPr>
      </w:pPr>
      <w:r w:rsidRPr="00546D0F">
        <w:rPr>
          <w:sz w:val="24"/>
          <w:szCs w:val="24"/>
        </w:rPr>
        <w:t xml:space="preserve">           Др Милован Кривокапић известио је Одбор о пристиглим представкама и предлозима за њихово решавање:                                                                                                    </w:t>
      </w:r>
      <w:r w:rsidRPr="00546D0F">
        <w:rPr>
          <w:sz w:val="24"/>
          <w:szCs w:val="24"/>
        </w:rPr>
        <w:t xml:space="preserve">                                                                              </w:t>
      </w:r>
    </w:p>
    <w:p w:rsidR="00003A85" w:rsidRPr="0075527A" w:rsidRDefault="003A4BAD" w:rsidP="00DB7802">
      <w:pPr>
        <w:pStyle w:val="ListParagraph"/>
        <w:numPr>
          <w:ilvl w:val="0"/>
          <w:numId w:val="40"/>
        </w:numPr>
        <w:tabs>
          <w:tab w:val="left" w:pos="567"/>
        </w:tabs>
        <w:ind w:left="284" w:firstLine="0"/>
        <w:rPr>
          <w:b w:val="0"/>
        </w:rPr>
      </w:pPr>
      <w:r w:rsidRPr="0075527A">
        <w:rPr>
          <w:b w:val="0"/>
        </w:rPr>
        <w:t>Подносилац: Емил Абдиљи, Падинска Скел</w:t>
      </w:r>
      <w:r w:rsidRPr="0075527A">
        <w:rPr>
          <w:b w:val="0"/>
        </w:rPr>
        <w:t>а (07-3387/18 од 2.11.18.</w:t>
      </w:r>
      <w:r w:rsidRPr="0075527A">
        <w:rPr>
          <w:b w:val="0"/>
        </w:rPr>
        <w:t>)</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 xml:space="preserve">Подносилац представке тражи подршку Одбора за свој проблем, с обзиром на то да већ четири године трпи </w:t>
      </w:r>
      <w:r w:rsidRPr="00546D0F">
        <w:rPr>
          <w:sz w:val="24"/>
          <w:szCs w:val="24"/>
        </w:rPr>
        <w:t>болове, али да здравствене установе у којима се лечио нису пронашле узрок овог његовог стања.</w:t>
      </w:r>
      <w:r w:rsidRPr="00546D0F">
        <w:rPr>
          <w:sz w:val="24"/>
          <w:szCs w:val="24"/>
        </w:rPr>
        <w:t xml:space="preserve"> </w:t>
      </w:r>
      <w:r w:rsidRPr="00546D0F">
        <w:rPr>
          <w:sz w:val="24"/>
          <w:szCs w:val="24"/>
          <w:u w:val="single"/>
        </w:rPr>
        <w:t>Предлог Радне групе</w:t>
      </w:r>
      <w:r w:rsidRPr="00546D0F">
        <w:rPr>
          <w:sz w:val="24"/>
          <w:szCs w:val="24"/>
        </w:rPr>
        <w:t>: Обавестити подносиоца да је Одбор за здравље и породицу радно тело које разматра предлог закона и предлог другог општег акта, као и друга пит</w:t>
      </w:r>
      <w:r w:rsidRPr="00546D0F">
        <w:rPr>
          <w:sz w:val="24"/>
          <w:szCs w:val="24"/>
        </w:rPr>
        <w:t xml:space="preserve">ања из области здравствене заштите, система и организације здравствене делатности; система здравственог осигурања. Сагласно овом делокругу, наведено питање није у надлежности Одбора, већ </w:t>
      </w:r>
      <w:r w:rsidRPr="00546D0F">
        <w:rPr>
          <w:sz w:val="24"/>
          <w:szCs w:val="24"/>
        </w:rPr>
        <w:lastRenderedPageBreak/>
        <w:t>здравствених установа односно у конкретном случају подносилац се може</w:t>
      </w:r>
      <w:r w:rsidRPr="00546D0F">
        <w:rPr>
          <w:sz w:val="24"/>
          <w:szCs w:val="24"/>
        </w:rPr>
        <w:t xml:space="preserve"> обратити некој од здравствених установа на терцијарном нивоу које обављају послове везане за одређену врсту ретких болести. </w:t>
      </w:r>
    </w:p>
    <w:p w:rsidR="00003A85" w:rsidRPr="0075527A" w:rsidRDefault="003A4BAD" w:rsidP="00DB7802">
      <w:pPr>
        <w:pStyle w:val="ListParagraph"/>
        <w:numPr>
          <w:ilvl w:val="0"/>
          <w:numId w:val="40"/>
        </w:numPr>
        <w:tabs>
          <w:tab w:val="left" w:pos="567"/>
          <w:tab w:val="left" w:pos="851"/>
        </w:tabs>
        <w:ind w:left="284" w:firstLine="142"/>
        <w:jc w:val="both"/>
        <w:rPr>
          <w:b w:val="0"/>
        </w:rPr>
      </w:pPr>
      <w:r w:rsidRPr="0075527A">
        <w:rPr>
          <w:b w:val="0"/>
        </w:rPr>
        <w:t>Подносилац: Анонимна представка запослених у Инсти</w:t>
      </w:r>
      <w:r>
        <w:rPr>
          <w:b w:val="0"/>
        </w:rPr>
        <w:t>туту за</w:t>
      </w:r>
      <w:r w:rsidRPr="0075527A">
        <w:rPr>
          <w:b w:val="0"/>
        </w:rPr>
        <w:t xml:space="preserve"> кардиоваскуларне болести Сремска Каме</w:t>
      </w:r>
      <w:r w:rsidRPr="0075527A">
        <w:rPr>
          <w:b w:val="0"/>
        </w:rPr>
        <w:t>ница (07-4259/17-5 од 16.11.18)</w:t>
      </w:r>
    </w:p>
    <w:p w:rsidR="00003A85" w:rsidRPr="00546D0F" w:rsidRDefault="003A4BAD" w:rsidP="0067641E">
      <w:pPr>
        <w:rPr>
          <w:sz w:val="24"/>
          <w:szCs w:val="24"/>
        </w:rPr>
      </w:pPr>
      <w:r w:rsidRPr="00546D0F">
        <w:rPr>
          <w:rStyle w:val="Strong"/>
          <w:b w:val="0"/>
          <w:bCs w:val="0"/>
          <w:sz w:val="24"/>
          <w:szCs w:val="24"/>
          <w:u w:val="single"/>
        </w:rPr>
        <w:t>Пре</w:t>
      </w:r>
      <w:r w:rsidRPr="00546D0F">
        <w:rPr>
          <w:rStyle w:val="Strong"/>
          <w:b w:val="0"/>
          <w:bCs w:val="0"/>
          <w:sz w:val="24"/>
          <w:szCs w:val="24"/>
          <w:u w:val="single"/>
        </w:rPr>
        <w:t>дмет:</w:t>
      </w:r>
      <w:r w:rsidRPr="00546D0F">
        <w:rPr>
          <w:rStyle w:val="Strong"/>
          <w:b w:val="0"/>
          <w:bCs w:val="0"/>
          <w:sz w:val="24"/>
          <w:szCs w:val="24"/>
        </w:rPr>
        <w:t xml:space="preserve"> </w:t>
      </w:r>
      <w:r w:rsidRPr="00546D0F">
        <w:rPr>
          <w:sz w:val="24"/>
          <w:szCs w:val="24"/>
        </w:rPr>
        <w:t>Ургенција и апел да се уведе принудна управа у Институту, да се спроведе хитна ванредна спољна контрола рада овог института, као и формирање анкетног одбора Скупштине којим би се испитао комплетан медицински рад и финансијко пословање Института после</w:t>
      </w:r>
      <w:r w:rsidRPr="00546D0F">
        <w:rPr>
          <w:sz w:val="24"/>
          <w:szCs w:val="24"/>
        </w:rPr>
        <w:t>дњих десет година. Овим дописом указују на катастрофално стање овог института, наводећи да руководиоци забрањују операције најтежим болесницима да би се вештачки одржала статистика ниског морталитета али и поред тога у овом иснституту је до сада умрло више</w:t>
      </w:r>
      <w:r w:rsidRPr="00546D0F">
        <w:rPr>
          <w:sz w:val="24"/>
          <w:szCs w:val="24"/>
        </w:rPr>
        <w:t xml:space="preserve"> од 40 боелсника након кардиохируршких операција. Упозоравају на одлазак најквалитетнијег кадра који одлази због мобинга, лекарских кланова и приватизације Института. </w:t>
      </w:r>
      <w:r w:rsidRPr="00546D0F">
        <w:rPr>
          <w:sz w:val="24"/>
          <w:szCs w:val="24"/>
          <w:u w:val="single"/>
        </w:rPr>
        <w:t>Предлог Радне групе</w:t>
      </w:r>
      <w:r w:rsidRPr="00546D0F">
        <w:rPr>
          <w:sz w:val="24"/>
          <w:szCs w:val="24"/>
        </w:rPr>
        <w:t>: Урегнцију упутити Министарству здравља, које већ спроводи ванредну п</w:t>
      </w:r>
      <w:r w:rsidRPr="00546D0F">
        <w:rPr>
          <w:sz w:val="24"/>
          <w:szCs w:val="24"/>
        </w:rPr>
        <w:t>роверу квалитета стручног рада у овој установи.</w:t>
      </w:r>
    </w:p>
    <w:p w:rsidR="00003A85" w:rsidRPr="0075159E" w:rsidRDefault="003A4BAD" w:rsidP="00DB7802">
      <w:pPr>
        <w:pStyle w:val="ListParagraph"/>
        <w:numPr>
          <w:ilvl w:val="0"/>
          <w:numId w:val="40"/>
        </w:numPr>
        <w:tabs>
          <w:tab w:val="left" w:pos="709"/>
        </w:tabs>
        <w:ind w:left="284" w:firstLine="0"/>
        <w:rPr>
          <w:b w:val="0"/>
        </w:rPr>
      </w:pPr>
      <w:r w:rsidRPr="0075159E">
        <w:rPr>
          <w:b w:val="0"/>
        </w:rPr>
        <w:t>Подносилац: Др Иван Николић, Београд (07-3568/18 од 21.11.18.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Поднсилац представке тражи да се прописима забрани употреба роштиља која користе угаљ у регистрованим</w:t>
      </w:r>
      <w:r w:rsidRPr="00546D0F">
        <w:rPr>
          <w:sz w:val="24"/>
          <w:szCs w:val="24"/>
        </w:rPr>
        <w:t xml:space="preserve"> угоститељским објектима и д</w:t>
      </w:r>
      <w:r w:rsidRPr="00546D0F">
        <w:rPr>
          <w:sz w:val="24"/>
          <w:szCs w:val="24"/>
        </w:rPr>
        <w:t>а се замени електричним или роштиљем на гас. Због учесталости тумора дебелог црева и ректума, у чијој патогенези велику улогу између разних једињења имају хетероциклични амини и полициклични ароматични угљени хидрати, који се ставрају искључиво прилкиом ко</w:t>
      </w:r>
      <w:r w:rsidRPr="00546D0F">
        <w:rPr>
          <w:sz w:val="24"/>
          <w:szCs w:val="24"/>
        </w:rPr>
        <w:t>ришћења роштиља на угаљ, овакав пропис имао би превентивни значај и велики учинак на здравље нације.</w:t>
      </w:r>
      <w:r w:rsidRPr="00546D0F">
        <w:rPr>
          <w:sz w:val="24"/>
          <w:szCs w:val="24"/>
        </w:rPr>
        <w:t xml:space="preserve"> </w:t>
      </w:r>
      <w:r w:rsidRPr="00546D0F">
        <w:rPr>
          <w:sz w:val="24"/>
          <w:szCs w:val="24"/>
          <w:u w:val="single"/>
        </w:rPr>
        <w:t>Предлог Радне групе</w:t>
      </w:r>
      <w:r w:rsidRPr="00546D0F">
        <w:rPr>
          <w:sz w:val="24"/>
          <w:szCs w:val="24"/>
        </w:rPr>
        <w:t>: Представку упутити Министарству здравља, Сектору за јавно здравље и програмску здравствену заштиту, на разматрање.</w:t>
      </w:r>
    </w:p>
    <w:p w:rsidR="00003A85" w:rsidRPr="0075159E" w:rsidRDefault="003A4BAD" w:rsidP="00DB7802">
      <w:pPr>
        <w:pStyle w:val="ListParagraph"/>
        <w:numPr>
          <w:ilvl w:val="0"/>
          <w:numId w:val="40"/>
        </w:numPr>
        <w:tabs>
          <w:tab w:val="left" w:pos="993"/>
        </w:tabs>
        <w:ind w:left="567" w:hanging="425"/>
        <w:jc w:val="both"/>
        <w:rPr>
          <w:b w:val="0"/>
        </w:rPr>
      </w:pPr>
      <w:r w:rsidRPr="0075159E">
        <w:rPr>
          <w:b w:val="0"/>
        </w:rPr>
        <w:t xml:space="preserve">Подносилац: </w:t>
      </w:r>
      <w:r w:rsidRPr="0075159E">
        <w:rPr>
          <w:b w:val="0"/>
        </w:rPr>
        <w:t>Синидикат запослених у здравс</w:t>
      </w:r>
      <w:r w:rsidRPr="0075159E">
        <w:rPr>
          <w:b w:val="0"/>
        </w:rPr>
        <w:t xml:space="preserve">тву и социјалној заштити Србије </w:t>
      </w:r>
      <w:r w:rsidRPr="0075159E">
        <w:rPr>
          <w:b w:val="0"/>
        </w:rPr>
        <w:t>(400-3601/18 од  29.11.18.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Захтев да се запосленима у делатности здравства и социјалне заштите омогући исплата новогодишње односно божићне награде, као што је то омогућено поједи</w:t>
      </w:r>
      <w:r w:rsidRPr="00546D0F">
        <w:rPr>
          <w:sz w:val="24"/>
          <w:szCs w:val="24"/>
        </w:rPr>
        <w:t>ним корисницима средстава буџета Републике Србије.</w:t>
      </w:r>
      <w:r w:rsidRPr="00546D0F">
        <w:rPr>
          <w:sz w:val="24"/>
          <w:szCs w:val="24"/>
        </w:rPr>
        <w:t xml:space="preserve"> </w:t>
      </w:r>
      <w:r w:rsidRPr="00546D0F">
        <w:rPr>
          <w:sz w:val="24"/>
          <w:szCs w:val="24"/>
          <w:u w:val="single"/>
        </w:rPr>
        <w:t>Предлог Радне групе</w:t>
      </w:r>
      <w:r w:rsidRPr="00546D0F">
        <w:rPr>
          <w:sz w:val="24"/>
          <w:szCs w:val="24"/>
        </w:rPr>
        <w:t>: Представку проследити Министарству финансија и Министарству здравља, на надлежност.</w:t>
      </w:r>
    </w:p>
    <w:p w:rsidR="00003A85" w:rsidRPr="0075159E" w:rsidRDefault="003A4BAD" w:rsidP="00794D93">
      <w:pPr>
        <w:pStyle w:val="ListParagraph"/>
        <w:numPr>
          <w:ilvl w:val="0"/>
          <w:numId w:val="40"/>
        </w:numPr>
        <w:tabs>
          <w:tab w:val="left" w:pos="426"/>
        </w:tabs>
        <w:rPr>
          <w:b w:val="0"/>
        </w:rPr>
      </w:pPr>
      <w:r>
        <w:rPr>
          <w:b w:val="0"/>
        </w:rPr>
        <w:t xml:space="preserve"> </w:t>
      </w:r>
      <w:r w:rsidRPr="0075159E">
        <w:rPr>
          <w:b w:val="0"/>
        </w:rPr>
        <w:t>Подносилац: Лекарска комора Србије (5-3814/18 од  11.12.18.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Обавештење Лекарске ко</w:t>
      </w:r>
      <w:r w:rsidRPr="00546D0F">
        <w:rPr>
          <w:sz w:val="24"/>
          <w:szCs w:val="24"/>
        </w:rPr>
        <w:t>море Србије да је активно учествовала у поступку израде нових закона у области здравства, те траже да присуствују седници Одбора током расправе о овим предлозима закона, у циљу изналажења најбољег решења за здравствене раднике и пацијенте у Србији.</w:t>
      </w:r>
      <w:r w:rsidRPr="00546D0F">
        <w:rPr>
          <w:sz w:val="24"/>
          <w:szCs w:val="24"/>
        </w:rPr>
        <w:t xml:space="preserve"> </w:t>
      </w:r>
      <w:r w:rsidRPr="00546D0F">
        <w:rPr>
          <w:sz w:val="24"/>
          <w:szCs w:val="24"/>
          <w:u w:val="single"/>
        </w:rPr>
        <w:t>Предлог</w:t>
      </w:r>
      <w:r w:rsidRPr="00546D0F">
        <w:rPr>
          <w:sz w:val="24"/>
          <w:szCs w:val="24"/>
          <w:u w:val="single"/>
        </w:rPr>
        <w:t xml:space="preserve"> Радне групе</w:t>
      </w:r>
      <w:r w:rsidRPr="00546D0F">
        <w:rPr>
          <w:sz w:val="24"/>
          <w:szCs w:val="24"/>
        </w:rPr>
        <w:t>: Директор ЛКС др Милан Динић присуствовао је седници Одбора када су разматрани системски закони у овој области.</w:t>
      </w:r>
    </w:p>
    <w:p w:rsidR="00003A85" w:rsidRPr="0075159E" w:rsidRDefault="003A4BAD" w:rsidP="00794D93">
      <w:pPr>
        <w:pStyle w:val="ListParagraph"/>
        <w:numPr>
          <w:ilvl w:val="0"/>
          <w:numId w:val="40"/>
        </w:numPr>
        <w:rPr>
          <w:b w:val="0"/>
        </w:rPr>
      </w:pPr>
      <w:r w:rsidRPr="0075159E">
        <w:rPr>
          <w:b w:val="0"/>
        </w:rPr>
        <w:t xml:space="preserve">Подносилац: Др Јелена Косјер, Нови Сад </w:t>
      </w:r>
      <w:r w:rsidRPr="0075159E">
        <w:rPr>
          <w:b w:val="0"/>
        </w:rPr>
        <w:t>(01 Број 07-3877/18 од 18.12.18)</w:t>
      </w:r>
      <w:r w:rsidRPr="0075159E">
        <w:rPr>
          <w:b w:val="0"/>
        </w:rPr>
        <w:t xml:space="preserve"> </w:t>
      </w:r>
    </w:p>
    <w:p w:rsidR="00003A85" w:rsidRPr="0075159E" w:rsidRDefault="003A4BAD" w:rsidP="0067641E">
      <w:pPr>
        <w:rPr>
          <w:sz w:val="24"/>
          <w:szCs w:val="24"/>
          <w:u w:val="single"/>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Докторка је специјализант опште хирургије, запослена на неодређено време у Клиници за абдоминалну и ендокрину хирургију Клиничког центра Војводине и тражи премештај у Клинички центар Србије. Наводи да јој се више од две године ускраћује право да ради, да з</w:t>
      </w:r>
      <w:r w:rsidRPr="00546D0F">
        <w:rPr>
          <w:sz w:val="24"/>
          <w:szCs w:val="24"/>
        </w:rPr>
        <w:t xml:space="preserve">авршава специјализацију и усавршава се, те да пред Вишим судом у Новом Саду води радни спор, ради мобинга који трпи од ментора на специјализацији и управника Клинике у којој је запослена. </w:t>
      </w:r>
      <w:r w:rsidRPr="00546D0F">
        <w:rPr>
          <w:sz w:val="24"/>
          <w:szCs w:val="24"/>
          <w:u w:val="single"/>
        </w:rPr>
        <w:t>Предлог Радне групе</w:t>
      </w:r>
      <w:r w:rsidRPr="00546D0F">
        <w:rPr>
          <w:sz w:val="24"/>
          <w:szCs w:val="24"/>
        </w:rPr>
        <w:t>: Представку проследити Министарству здравља на н</w:t>
      </w:r>
      <w:r w:rsidRPr="00546D0F">
        <w:rPr>
          <w:sz w:val="24"/>
          <w:szCs w:val="24"/>
        </w:rPr>
        <w:t>адлежност.</w:t>
      </w:r>
    </w:p>
    <w:p w:rsidR="00003A85" w:rsidRPr="0075159E" w:rsidRDefault="003A4BAD" w:rsidP="00794D93">
      <w:pPr>
        <w:pStyle w:val="ListParagraph"/>
        <w:numPr>
          <w:ilvl w:val="0"/>
          <w:numId w:val="40"/>
        </w:numPr>
        <w:rPr>
          <w:b w:val="0"/>
        </w:rPr>
      </w:pPr>
      <w:r w:rsidRPr="0075159E">
        <w:rPr>
          <w:b w:val="0"/>
        </w:rPr>
        <w:t>Подносилац: Никола Момиров (07-3817/18-2 од  21.12.18.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 xml:space="preserve">Апел родитеља детета које има потпуно оштећење слуха и коме је 2011. године урађена једнострана кохлеарна имплантација, да дете оствари законско право </w:t>
      </w:r>
      <w:r w:rsidRPr="00546D0F">
        <w:rPr>
          <w:sz w:val="24"/>
          <w:szCs w:val="24"/>
        </w:rPr>
        <w:lastRenderedPageBreak/>
        <w:t>на исправно медицинско</w:t>
      </w:r>
      <w:r w:rsidRPr="00546D0F">
        <w:rPr>
          <w:sz w:val="24"/>
          <w:szCs w:val="24"/>
        </w:rPr>
        <w:t xml:space="preserve"> помагало, а тиме и право на образовање и квалитет живота. Наведено медицинско помагало чине унутрашњи кохлеарни имплант и спољашњи говорни процесор. Да би дете успешно пратило школску наставу (ученик другог разреда) неопходно је да спољашњи процесор буде </w:t>
      </w:r>
      <w:r w:rsidRPr="00546D0F">
        <w:rPr>
          <w:sz w:val="24"/>
          <w:szCs w:val="24"/>
        </w:rPr>
        <w:t>у потпуности исправан. РФЗО према важећем пропису о медицинским помагалима одобрава замену процесора на сваких седам година. Гарантни рок процесора је три године, у оквиру којег је било замена појединих делова због неисправности, а трошкове одржавања и поп</w:t>
      </w:r>
      <w:r w:rsidRPr="00546D0F">
        <w:rPr>
          <w:sz w:val="24"/>
          <w:szCs w:val="24"/>
        </w:rPr>
        <w:t>равки уређаја након истека гарантног рока сносе родитељи (поправак код овлашћеног заступника и сервисера коштао их је 85.000 динара). Због свега наведеног, родитељи моле да се измени нереално дуг рок од седам година за замену овог процесора на терет Фонда.</w:t>
      </w:r>
      <w:r w:rsidRPr="00546D0F">
        <w:rPr>
          <w:sz w:val="24"/>
          <w:szCs w:val="24"/>
        </w:rPr>
        <w:t xml:space="preserve"> Наводе да је цена заушног процесора кохлеарног импланта око 10.000 евра и сматрају да РФЗО врши дисриминацију над особама којима је ово медицинско помагало неопходно. Наглашавају да у пракси није могуће очекивати да ће уређај овог типа, који се свакодневн</w:t>
      </w:r>
      <w:r w:rsidRPr="00546D0F">
        <w:rPr>
          <w:sz w:val="24"/>
          <w:szCs w:val="24"/>
        </w:rPr>
        <w:t xml:space="preserve">о користи по 14-15 сати, трајати више од пет година. </w:t>
      </w:r>
    </w:p>
    <w:p w:rsidR="00003A85" w:rsidRPr="00546D0F" w:rsidRDefault="003A4BAD" w:rsidP="0067641E">
      <w:pPr>
        <w:rPr>
          <w:sz w:val="24"/>
          <w:szCs w:val="24"/>
        </w:rPr>
      </w:pPr>
      <w:r w:rsidRPr="00546D0F">
        <w:rPr>
          <w:sz w:val="24"/>
          <w:szCs w:val="24"/>
          <w:u w:val="single"/>
        </w:rPr>
        <w:t>Предлог Радне групе</w:t>
      </w:r>
      <w:r w:rsidRPr="00546D0F">
        <w:rPr>
          <w:sz w:val="24"/>
          <w:szCs w:val="24"/>
        </w:rPr>
        <w:t>: Представку проследити РФЗО-у и Министарству здравља на разматрање, с молбом да Одбор и подносиоца представке известе о поступању.</w:t>
      </w:r>
    </w:p>
    <w:p w:rsidR="00003A85" w:rsidRPr="0075159E" w:rsidRDefault="003A4BAD" w:rsidP="0075159E">
      <w:pPr>
        <w:pStyle w:val="ListParagraph"/>
        <w:numPr>
          <w:ilvl w:val="0"/>
          <w:numId w:val="40"/>
        </w:numPr>
        <w:jc w:val="both"/>
        <w:rPr>
          <w:b w:val="0"/>
        </w:rPr>
      </w:pPr>
      <w:r w:rsidRPr="0075159E">
        <w:rPr>
          <w:b w:val="0"/>
        </w:rPr>
        <w:t>Подносилац: Институт за јавно здравље Србије ''Др М</w:t>
      </w:r>
      <w:r w:rsidRPr="0075159E">
        <w:rPr>
          <w:b w:val="0"/>
        </w:rPr>
        <w:t>илан Јовановић</w:t>
      </w:r>
      <w:r>
        <w:rPr>
          <w:b w:val="0"/>
        </w:rPr>
        <w:t xml:space="preserve"> </w:t>
      </w:r>
      <w:r w:rsidRPr="0075159E">
        <w:rPr>
          <w:b w:val="0"/>
        </w:rPr>
        <w:t>Б</w:t>
      </w:r>
      <w:r w:rsidRPr="0075159E">
        <w:rPr>
          <w:b w:val="0"/>
        </w:rPr>
        <w:t>атут'' (404-9/12-19 од 10.01.19.)</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Молба за допринос у одржавању акције обележавања 12 Европске недеље борбе против рака грлића материце, тако што ће се купола Дома НС обојити у тиркизно зелено - симбол борбе против ове болести, у п</w:t>
      </w:r>
      <w:r w:rsidRPr="00546D0F">
        <w:rPr>
          <w:rStyle w:val="Strong"/>
          <w:b w:val="0"/>
          <w:bCs w:val="0"/>
          <w:sz w:val="24"/>
          <w:szCs w:val="24"/>
        </w:rPr>
        <w:t>ериоду од 21.до 27.01.2019. године.</w:t>
      </w:r>
      <w:r>
        <w:rPr>
          <w:rStyle w:val="Strong"/>
          <w:b w:val="0"/>
          <w:bCs w:val="0"/>
          <w:sz w:val="24"/>
          <w:szCs w:val="24"/>
        </w:rPr>
        <w:t xml:space="preserve"> </w:t>
      </w:r>
      <w:r w:rsidRPr="00546D0F">
        <w:rPr>
          <w:sz w:val="24"/>
          <w:szCs w:val="24"/>
          <w:u w:val="single"/>
        </w:rPr>
        <w:t xml:space="preserve">Предлог Радне групе: </w:t>
      </w:r>
      <w:r w:rsidRPr="00546D0F">
        <w:rPr>
          <w:sz w:val="24"/>
          <w:szCs w:val="24"/>
        </w:rPr>
        <w:t>Народна скупштина је као и претходних година овом бојом обележила недељу борбе против рака грлића материце.</w:t>
      </w:r>
    </w:p>
    <w:p w:rsidR="00003A85" w:rsidRPr="0075159E" w:rsidRDefault="003A4BAD" w:rsidP="00794D93">
      <w:pPr>
        <w:pStyle w:val="ListParagraph"/>
        <w:numPr>
          <w:ilvl w:val="0"/>
          <w:numId w:val="40"/>
        </w:numPr>
        <w:rPr>
          <w:b w:val="0"/>
        </w:rPr>
      </w:pPr>
      <w:r w:rsidRPr="0075159E">
        <w:rPr>
          <w:b w:val="0"/>
        </w:rPr>
        <w:t>Подносилац: Виолета Марковић,  Чачак (07-119/19 од 25.01.19.)</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Притужба на поступак</w:t>
      </w:r>
      <w:r w:rsidRPr="00546D0F">
        <w:rPr>
          <w:sz w:val="24"/>
          <w:szCs w:val="24"/>
        </w:rPr>
        <w:t xml:space="preserve"> доделе субспецијализације из гастроентерологије др Тањи Стовраг, запосленој у Општој болници Чачак.</w:t>
      </w:r>
      <w:r w:rsidRPr="00546D0F">
        <w:rPr>
          <w:sz w:val="24"/>
          <w:szCs w:val="24"/>
        </w:rPr>
        <w:t xml:space="preserve"> </w:t>
      </w:r>
      <w:r w:rsidRPr="00546D0F">
        <w:rPr>
          <w:sz w:val="24"/>
          <w:szCs w:val="24"/>
          <w:u w:val="single"/>
        </w:rPr>
        <w:t>Предлог Радне групе:</w:t>
      </w:r>
      <w:r w:rsidRPr="00546D0F">
        <w:rPr>
          <w:sz w:val="24"/>
          <w:szCs w:val="24"/>
        </w:rPr>
        <w:t xml:space="preserve"> Представку упутити Министарству здравља, на надлежност.</w:t>
      </w:r>
    </w:p>
    <w:p w:rsidR="00003A85" w:rsidRPr="0075159E" w:rsidRDefault="003A4BAD" w:rsidP="00794D93">
      <w:pPr>
        <w:pStyle w:val="ListParagraph"/>
        <w:numPr>
          <w:ilvl w:val="0"/>
          <w:numId w:val="40"/>
        </w:numPr>
        <w:rPr>
          <w:b w:val="0"/>
        </w:rPr>
      </w:pPr>
      <w:r w:rsidRPr="0075159E">
        <w:rPr>
          <w:b w:val="0"/>
        </w:rPr>
        <w:t>Подносилац: Никица Стојановић, Нови Сад (07-3649/17-3 од 04.02.19.)</w:t>
      </w:r>
    </w:p>
    <w:p w:rsidR="00003A85" w:rsidRPr="00004A31"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У</w:t>
      </w:r>
      <w:r w:rsidRPr="00546D0F">
        <w:rPr>
          <w:rStyle w:val="Strong"/>
          <w:b w:val="0"/>
          <w:bCs w:val="0"/>
          <w:sz w:val="24"/>
          <w:szCs w:val="24"/>
        </w:rPr>
        <w:t>познавање Одбора да је именовани предложио супервештачење офталмолога које је Основни суд у Новом Саду својим решењем одбио. Поново доставља докуменатцију истичући да се ради о ''офталмолошком скандалу''.</w:t>
      </w:r>
      <w:r w:rsidRPr="00546D0F">
        <w:rPr>
          <w:rStyle w:val="Strong"/>
          <w:b w:val="0"/>
          <w:bCs w:val="0"/>
          <w:sz w:val="24"/>
          <w:szCs w:val="24"/>
        </w:rPr>
        <w:t xml:space="preserve"> </w:t>
      </w:r>
      <w:r w:rsidRPr="00546D0F">
        <w:rPr>
          <w:sz w:val="24"/>
          <w:szCs w:val="24"/>
          <w:u w:val="single"/>
        </w:rPr>
        <w:t xml:space="preserve">Предлог Радне групе: </w:t>
      </w:r>
      <w:r w:rsidRPr="00546D0F">
        <w:rPr>
          <w:sz w:val="24"/>
          <w:szCs w:val="24"/>
        </w:rPr>
        <w:t>Поступак се води пред Основним</w:t>
      </w:r>
      <w:r w:rsidRPr="00546D0F">
        <w:rPr>
          <w:sz w:val="24"/>
          <w:szCs w:val="24"/>
        </w:rPr>
        <w:t xml:space="preserve"> судом у Новом Саду, те није у надлежности Одбора.</w:t>
      </w:r>
    </w:p>
    <w:p w:rsidR="00003A85" w:rsidRPr="0075159E" w:rsidRDefault="003A4BAD" w:rsidP="0075159E">
      <w:pPr>
        <w:pStyle w:val="ListParagraph"/>
        <w:numPr>
          <w:ilvl w:val="0"/>
          <w:numId w:val="40"/>
        </w:numPr>
        <w:jc w:val="both"/>
        <w:rPr>
          <w:b w:val="0"/>
        </w:rPr>
      </w:pPr>
      <w:r w:rsidRPr="0075159E">
        <w:rPr>
          <w:b w:val="0"/>
        </w:rPr>
        <w:t>Подносилац: Удружење правника за медицинско и здравствено право Србије-СУПРАМ, Београд (180-24/19-2 од 12.02.19.)</w:t>
      </w:r>
    </w:p>
    <w:p w:rsidR="00003A85" w:rsidRPr="00546D0F" w:rsidRDefault="003A4BAD" w:rsidP="0067641E">
      <w:pPr>
        <w:rPr>
          <w:sz w:val="24"/>
          <w:szCs w:val="24"/>
          <w:u w:val="single"/>
        </w:rPr>
      </w:pPr>
      <w:r w:rsidRPr="00546D0F">
        <w:rPr>
          <w:rStyle w:val="Strong"/>
          <w:b w:val="0"/>
          <w:bCs w:val="0"/>
          <w:sz w:val="24"/>
          <w:szCs w:val="24"/>
          <w:u w:val="single"/>
        </w:rPr>
        <w:t>Предмет:</w:t>
      </w:r>
      <w:r w:rsidRPr="00546D0F">
        <w:rPr>
          <w:rStyle w:val="Strong"/>
          <w:b w:val="0"/>
          <w:bCs w:val="0"/>
          <w:sz w:val="24"/>
          <w:szCs w:val="24"/>
        </w:rPr>
        <w:t xml:space="preserve"> Примедба на члан 131. Закона о здравственом осигурању, који </w:t>
      </w:r>
      <w:r w:rsidRPr="00546D0F">
        <w:rPr>
          <w:sz w:val="24"/>
          <w:szCs w:val="24"/>
          <w:lang w:val="ru-RU" w:eastAsia="sr-Latn-CS"/>
        </w:rPr>
        <w:t xml:space="preserve">прописује да се </w:t>
      </w:r>
      <w:r w:rsidRPr="00546D0F">
        <w:rPr>
          <w:sz w:val="24"/>
          <w:szCs w:val="24"/>
          <w:lang w:val="ru-RU" w:eastAsia="sr-Latn-CS"/>
        </w:rPr>
        <w:t>осигураним лицима обезбеђују здравствене услуге у висини од најмање 65% од цене здравствене услуге и</w:t>
      </w:r>
      <w:r w:rsidRPr="00546D0F">
        <w:rPr>
          <w:sz w:val="24"/>
          <w:szCs w:val="24"/>
          <w:lang w:eastAsia="sr-Latn-CS"/>
        </w:rPr>
        <w:t>з средстава обавезног здравственог осигурања за</w:t>
      </w:r>
      <w:r w:rsidRPr="00546D0F">
        <w:rPr>
          <w:sz w:val="24"/>
          <w:szCs w:val="24"/>
          <w:lang w:val="ru-RU" w:eastAsia="sr-Latn-CS"/>
        </w:rPr>
        <w:t xml:space="preserve"> лечење болести чије је рано откривање предмет циљаног превентивног прегледа, односно скрининга, према одгова</w:t>
      </w:r>
      <w:r w:rsidRPr="00546D0F">
        <w:rPr>
          <w:sz w:val="24"/>
          <w:szCs w:val="24"/>
          <w:lang w:val="ru-RU" w:eastAsia="sr-Latn-CS"/>
        </w:rPr>
        <w:t>рајућим националним програмима</w:t>
      </w:r>
      <w:r w:rsidRPr="00546D0F">
        <w:rPr>
          <w:sz w:val="24"/>
          <w:szCs w:val="24"/>
          <w:lang w:eastAsia="sr-Latn-CS"/>
        </w:rPr>
        <w:t>,</w:t>
      </w:r>
      <w:r w:rsidRPr="00546D0F">
        <w:rPr>
          <w:sz w:val="24"/>
          <w:szCs w:val="24"/>
          <w:lang w:val="ru-RU" w:eastAsia="sr-Latn-CS"/>
        </w:rPr>
        <w:t xml:space="preserve"> уколико се осигурано лице није одазвало ни на један позив у оквиру једног циклуса позивања, нити је свој изостанак оправдало, а та болест је дијагностикована у периоду до наредног циклуса позивања.</w:t>
      </w:r>
      <w:r w:rsidRPr="00546D0F">
        <w:rPr>
          <w:sz w:val="24"/>
          <w:szCs w:val="24"/>
          <w:lang w:eastAsia="sr-Latn-CS"/>
        </w:rPr>
        <w:t xml:space="preserve"> Истичу да је овакав став с</w:t>
      </w:r>
      <w:r w:rsidRPr="00546D0F">
        <w:rPr>
          <w:sz w:val="24"/>
          <w:szCs w:val="24"/>
          <w:lang w:eastAsia="sr-Latn-CS"/>
        </w:rPr>
        <w:t>упротан члану 68. Устава Републике Србије, према коме свако има право на заштиту свог физичког и психичког здравља, те да грађани плаћају допринос за здравство од своје зараде и имају право на лечење. Указују на Закон о правима пацијената и на Закон о јавн</w:t>
      </w:r>
      <w:r w:rsidRPr="00546D0F">
        <w:rPr>
          <w:sz w:val="24"/>
          <w:szCs w:val="24"/>
          <w:lang w:eastAsia="sr-Latn-CS"/>
        </w:rPr>
        <w:t xml:space="preserve">ом здрављу, којима је превенција прописана као право а не као дужност појединца, те да законско решење треба да одражава и правно а не само медицинско разумевање превенције и економски интерес осигурања. Траже брисање решења из члана 131. став 1, тачка 4) </w:t>
      </w:r>
      <w:r w:rsidRPr="00546D0F">
        <w:rPr>
          <w:sz w:val="24"/>
          <w:szCs w:val="24"/>
          <w:lang w:eastAsia="sr-Latn-CS"/>
        </w:rPr>
        <w:t xml:space="preserve">подтачка 5)  Закона и предлажу да се лечење </w:t>
      </w:r>
      <w:r w:rsidRPr="00546D0F">
        <w:rPr>
          <w:sz w:val="24"/>
          <w:szCs w:val="24"/>
          <w:lang w:val="ru-RU" w:eastAsia="sr-Latn-CS"/>
        </w:rPr>
        <w:t xml:space="preserve">болести чије је рано откривање предмет циљаног превентивног прегледа, </w:t>
      </w:r>
      <w:r w:rsidRPr="00546D0F">
        <w:rPr>
          <w:sz w:val="24"/>
          <w:szCs w:val="24"/>
          <w:lang w:val="ru-RU" w:eastAsia="sr-Latn-CS"/>
        </w:rPr>
        <w:lastRenderedPageBreak/>
        <w:t>односно скрининга, пребаци у услуге које се финансирају 100% из здравственог осигурања.</w:t>
      </w:r>
      <w:r w:rsidRPr="00546D0F">
        <w:rPr>
          <w:sz w:val="24"/>
          <w:szCs w:val="24"/>
          <w:lang w:val="ru-RU" w:eastAsia="sr-Latn-CS"/>
        </w:rPr>
        <w:t xml:space="preserve"> </w:t>
      </w:r>
      <w:r w:rsidRPr="00546D0F">
        <w:rPr>
          <w:sz w:val="24"/>
          <w:szCs w:val="24"/>
          <w:u w:val="single"/>
        </w:rPr>
        <w:t xml:space="preserve">Предлог Радне групе: </w:t>
      </w:r>
      <w:r w:rsidRPr="00546D0F">
        <w:rPr>
          <w:sz w:val="24"/>
          <w:szCs w:val="24"/>
        </w:rPr>
        <w:t>Представку проследити Министарств</w:t>
      </w:r>
      <w:r w:rsidRPr="00546D0F">
        <w:rPr>
          <w:sz w:val="24"/>
          <w:szCs w:val="24"/>
        </w:rPr>
        <w:t>у здравља, на разматрање.</w:t>
      </w:r>
    </w:p>
    <w:p w:rsidR="00003A85" w:rsidRPr="0075159E" w:rsidRDefault="003A4BAD" w:rsidP="00004A31">
      <w:pPr>
        <w:pStyle w:val="ListParagraph"/>
        <w:numPr>
          <w:ilvl w:val="0"/>
          <w:numId w:val="40"/>
        </w:numPr>
        <w:jc w:val="both"/>
        <w:rPr>
          <w:b w:val="0"/>
        </w:rPr>
      </w:pPr>
      <w:r w:rsidRPr="0075159E">
        <w:rPr>
          <w:b w:val="0"/>
        </w:rPr>
        <w:t>Подносилац: Синидикат запослених у здравству и социјалној заштити Србије (180-242/19-1 од 14.02.19.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Захтев за измену члана 58. Предлога закона о здравственој заштити, који прописује прековремени рад у здравственој</w:t>
      </w:r>
      <w:r w:rsidRPr="00546D0F">
        <w:rPr>
          <w:sz w:val="24"/>
          <w:szCs w:val="24"/>
        </w:rPr>
        <w:t xml:space="preserve"> установи и дежурство, рад по позиву и приправност, тако што наведени члан треба усагласити са чланом 87. Закона о запосленима у јавним службама. </w:t>
      </w:r>
      <w:r w:rsidRPr="00546D0F">
        <w:rPr>
          <w:sz w:val="24"/>
          <w:szCs w:val="24"/>
          <w:u w:val="single"/>
        </w:rPr>
        <w:t>Предлог Радне групе</w:t>
      </w:r>
      <w:r w:rsidRPr="00546D0F">
        <w:rPr>
          <w:sz w:val="24"/>
          <w:szCs w:val="24"/>
        </w:rPr>
        <w:t>: Са предлогом је одмах упознато Министарство здравља, током разматрања системских закона и</w:t>
      </w:r>
      <w:r w:rsidRPr="00546D0F">
        <w:rPr>
          <w:sz w:val="24"/>
          <w:szCs w:val="24"/>
        </w:rPr>
        <w:t>з области здравства.</w:t>
      </w:r>
    </w:p>
    <w:p w:rsidR="00003A85" w:rsidRPr="0075159E" w:rsidRDefault="003A4BAD" w:rsidP="00004A31">
      <w:pPr>
        <w:pStyle w:val="ListParagraph"/>
        <w:numPr>
          <w:ilvl w:val="0"/>
          <w:numId w:val="40"/>
        </w:numPr>
        <w:jc w:val="both"/>
        <w:rPr>
          <w:b w:val="0"/>
        </w:rPr>
      </w:pPr>
      <w:r w:rsidRPr="0075159E">
        <w:rPr>
          <w:b w:val="0"/>
        </w:rPr>
        <w:t>Подносилац:</w:t>
      </w:r>
      <w:r w:rsidRPr="0075159E">
        <w:rPr>
          <w:b w:val="0"/>
        </w:rPr>
        <w:t xml:space="preserve"> </w:t>
      </w:r>
      <w:r w:rsidRPr="0075159E">
        <w:rPr>
          <w:b w:val="0"/>
        </w:rPr>
        <w:t>Грански синдикат здравства и социјалне заштите НЕЗАВИСНОСТ (07-273/19 од 18.02.19.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Синдикат тражи </w:t>
      </w:r>
      <w:r w:rsidRPr="00546D0F">
        <w:rPr>
          <w:sz w:val="24"/>
          <w:szCs w:val="24"/>
        </w:rPr>
        <w:t>контролу рада Коморе медицинских сестара и здравствених техничара Србије у области континуране медицинске ед</w:t>
      </w:r>
      <w:r w:rsidRPr="00546D0F">
        <w:rPr>
          <w:sz w:val="24"/>
          <w:szCs w:val="24"/>
        </w:rPr>
        <w:t>укације, као и увођење привремених мера у Комори и расписивање нових избора на свим нивоима. Одлуком ове коморе у Сл. гласнику КМСЗТС објављен је тест за континуирану медицинску едукацију, акредитован од стране ЗСС. Сматрају да се овим супротно Закону, Одл</w:t>
      </w:r>
      <w:r w:rsidRPr="00546D0F">
        <w:rPr>
          <w:sz w:val="24"/>
          <w:szCs w:val="24"/>
        </w:rPr>
        <w:t xml:space="preserve">уци о акредитацији ЗСС и Статуту Коморе, врши обесмишљавање континуиране медицинске едукације, а имајући у виду да нема обуке н едукације већ се само тестови попуњавају ради добијања бодова за продужење лиценце. </w:t>
      </w:r>
      <w:r w:rsidRPr="00546D0F">
        <w:rPr>
          <w:sz w:val="24"/>
          <w:szCs w:val="24"/>
          <w:u w:val="single"/>
        </w:rPr>
        <w:t>Предлог Радне групе</w:t>
      </w:r>
      <w:r w:rsidRPr="00546D0F">
        <w:rPr>
          <w:sz w:val="24"/>
          <w:szCs w:val="24"/>
        </w:rPr>
        <w:t xml:space="preserve">: Полазећи од члана 178. </w:t>
      </w:r>
      <w:r w:rsidRPr="00546D0F">
        <w:rPr>
          <w:sz w:val="24"/>
          <w:szCs w:val="24"/>
        </w:rPr>
        <w:t>Закона о здравственој заштити, којим је прописано шта континуирана едукација подразумева, представку доставити Здравственом савету Србије и Министарству здравља, на надлежност.</w:t>
      </w:r>
    </w:p>
    <w:p w:rsidR="00003A85" w:rsidRPr="0075159E" w:rsidRDefault="003A4BAD" w:rsidP="0075159E">
      <w:pPr>
        <w:pStyle w:val="ListParagraph"/>
        <w:numPr>
          <w:ilvl w:val="0"/>
          <w:numId w:val="40"/>
        </w:numPr>
        <w:jc w:val="both"/>
        <w:rPr>
          <w:b w:val="0"/>
        </w:rPr>
      </w:pPr>
      <w:r w:rsidRPr="0075159E">
        <w:rPr>
          <w:b w:val="0"/>
        </w:rPr>
        <w:t>Национална асоцијација удружења здравствених</w:t>
      </w:r>
      <w:r w:rsidRPr="0075159E">
        <w:rPr>
          <w:b w:val="0"/>
        </w:rPr>
        <w:t xml:space="preserve"> радника Србије (07-2390/18-2 од 19.02.19. и 06.03.19.)</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З</w:t>
      </w:r>
      <w:r w:rsidRPr="00546D0F">
        <w:rPr>
          <w:sz w:val="24"/>
          <w:szCs w:val="24"/>
        </w:rPr>
        <w:t xml:space="preserve">ахтев и </w:t>
      </w:r>
      <w:r w:rsidRPr="00546D0F">
        <w:rPr>
          <w:rStyle w:val="Strong"/>
          <w:b w:val="0"/>
          <w:bCs w:val="0"/>
          <w:sz w:val="24"/>
          <w:szCs w:val="24"/>
        </w:rPr>
        <w:t xml:space="preserve">ургенција </w:t>
      </w:r>
      <w:r w:rsidRPr="00546D0F">
        <w:rPr>
          <w:sz w:val="24"/>
          <w:szCs w:val="24"/>
        </w:rPr>
        <w:t>за контролу рада Коморе медицинских сестара и здравствених техничара Србије у области континуране медицинске едукације.</w:t>
      </w:r>
    </w:p>
    <w:p w:rsidR="00003A85" w:rsidRPr="00546D0F" w:rsidRDefault="003A4BAD" w:rsidP="0067641E">
      <w:pPr>
        <w:rPr>
          <w:sz w:val="24"/>
          <w:szCs w:val="24"/>
        </w:rPr>
      </w:pPr>
      <w:r w:rsidRPr="00546D0F">
        <w:rPr>
          <w:sz w:val="24"/>
          <w:szCs w:val="24"/>
          <w:u w:val="single"/>
        </w:rPr>
        <w:t>Предлог Радне групе</w:t>
      </w:r>
      <w:r w:rsidRPr="00546D0F">
        <w:rPr>
          <w:sz w:val="24"/>
          <w:szCs w:val="24"/>
        </w:rPr>
        <w:t>:</w:t>
      </w:r>
      <w:r w:rsidRPr="00546D0F">
        <w:rPr>
          <w:sz w:val="24"/>
          <w:szCs w:val="24"/>
        </w:rPr>
        <w:t xml:space="preserve"> </w:t>
      </w:r>
      <w:r w:rsidRPr="00546D0F">
        <w:rPr>
          <w:sz w:val="24"/>
          <w:szCs w:val="24"/>
        </w:rPr>
        <w:t>Сагласно члану 178. Закона о зд</w:t>
      </w:r>
      <w:r w:rsidRPr="00546D0F">
        <w:rPr>
          <w:sz w:val="24"/>
          <w:szCs w:val="24"/>
        </w:rPr>
        <w:t>равственој заштити, којим је прописано шта континуирана едукација подразумева, представку доставити Здравственом савету Србије и Министарству здравља, на разматрање.</w:t>
      </w:r>
    </w:p>
    <w:p w:rsidR="00003A85" w:rsidRPr="0075159E" w:rsidRDefault="003A4BAD" w:rsidP="0075159E">
      <w:pPr>
        <w:pStyle w:val="ListParagraph"/>
        <w:numPr>
          <w:ilvl w:val="0"/>
          <w:numId w:val="40"/>
        </w:numPr>
        <w:jc w:val="both"/>
        <w:rPr>
          <w:b w:val="0"/>
        </w:rPr>
      </w:pPr>
      <w:r w:rsidRPr="0075159E">
        <w:rPr>
          <w:b w:val="0"/>
        </w:rPr>
        <w:t>Комора медицинских сестара</w:t>
      </w:r>
      <w:r w:rsidRPr="0075159E">
        <w:rPr>
          <w:b w:val="0"/>
        </w:rPr>
        <w:t xml:space="preserve"> и здравствених техничара Србије (07-2390/18-3 од 19.02.19.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Реаговање на наводе Гранског синдиката НЕЗАВИСНОСТ и Националне асоцијације удружења здравствених радника. Комора истиче да се ради о злонамерним интенцијама синдикалне организаци</w:t>
      </w:r>
      <w:r w:rsidRPr="00546D0F">
        <w:rPr>
          <w:sz w:val="24"/>
          <w:szCs w:val="24"/>
        </w:rPr>
        <w:t>је и наведене асоцијације, јер Комора није вршила континуирану едукацију, већ је пре објављивања предметних програма од здравственог савета Србије, тражила и  добила посебну сагласност  да дониране програме достави свом чланству, на начин што је кроз служб</w:t>
      </w:r>
      <w:r w:rsidRPr="00546D0F">
        <w:rPr>
          <w:sz w:val="24"/>
          <w:szCs w:val="24"/>
        </w:rPr>
        <w:t>ено гласило дистрибуирала програме континуиране едукације Удружења анестезиолога, реаниматора, и трансфузиолога Србије и Опште болнице Пожаревац, које је акредитовао ЗСС и вредновао са 10 бодова.</w:t>
      </w:r>
    </w:p>
    <w:p w:rsidR="00003A85" w:rsidRPr="00546D0F" w:rsidRDefault="003A4BAD" w:rsidP="0067641E">
      <w:pPr>
        <w:rPr>
          <w:sz w:val="24"/>
          <w:szCs w:val="24"/>
        </w:rPr>
      </w:pPr>
      <w:r w:rsidRPr="00546D0F">
        <w:rPr>
          <w:sz w:val="24"/>
          <w:szCs w:val="24"/>
          <w:u w:val="single"/>
        </w:rPr>
        <w:t>Предлог Радне групе</w:t>
      </w:r>
      <w:r w:rsidRPr="00546D0F">
        <w:rPr>
          <w:sz w:val="24"/>
          <w:szCs w:val="24"/>
        </w:rPr>
        <w:t>: Сагласно члану 178. Закона о здравствен</w:t>
      </w:r>
      <w:r w:rsidRPr="00546D0F">
        <w:rPr>
          <w:sz w:val="24"/>
          <w:szCs w:val="24"/>
        </w:rPr>
        <w:t>ој заштити, којим је прописано шта континуирана едукација подразумева, представку доставити Здравственом савету Србије и Министарству здравља, на разматрање.</w:t>
      </w:r>
    </w:p>
    <w:p w:rsidR="00003A85" w:rsidRPr="0075159E" w:rsidRDefault="003A4BAD" w:rsidP="00ED5B4A">
      <w:pPr>
        <w:pStyle w:val="ListParagraph"/>
        <w:numPr>
          <w:ilvl w:val="0"/>
          <w:numId w:val="40"/>
        </w:numPr>
        <w:tabs>
          <w:tab w:val="left" w:pos="1134"/>
        </w:tabs>
        <w:ind w:left="0" w:firstLine="709"/>
        <w:jc w:val="both"/>
        <w:rPr>
          <w:b w:val="0"/>
        </w:rPr>
      </w:pPr>
      <w:r w:rsidRPr="0075159E">
        <w:rPr>
          <w:b w:val="0"/>
        </w:rPr>
        <w:t>Фармацеутски факултет, Савез фармацеутских удружења Србије, Удружење приватних апотекара СПАС, Срп</w:t>
      </w:r>
      <w:r w:rsidRPr="0075159E">
        <w:rPr>
          <w:b w:val="0"/>
        </w:rPr>
        <w:t>ско апотекарско друштво и многа друга удружења апотека, као и апотеке Смедерево, Пожаревац, Пирот, Лозница, Јагодина, Ваљево, Велика Плана (180-24</w:t>
      </w:r>
      <w:r>
        <w:rPr>
          <w:b w:val="0"/>
        </w:rPr>
        <w:t>2/19-3 од 04.03.19; 20.03.2019</w:t>
      </w:r>
      <w:r w:rsidRPr="0075159E">
        <w:rPr>
          <w:b w:val="0"/>
        </w:rPr>
        <w:t>; 25.и 28.03 2019.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Предлог да се измени члан 222. Предлога зако</w:t>
      </w:r>
      <w:r w:rsidRPr="00546D0F">
        <w:rPr>
          <w:sz w:val="24"/>
          <w:szCs w:val="24"/>
        </w:rPr>
        <w:t xml:space="preserve">на о здравственој заштити, тако што ће се утврдити критеријуми по којима би се све апотеке отварале у складу са </w:t>
      </w:r>
      <w:r w:rsidRPr="00546D0F">
        <w:rPr>
          <w:sz w:val="24"/>
          <w:szCs w:val="24"/>
        </w:rPr>
        <w:lastRenderedPageBreak/>
        <w:t>географским (200 м удаљености) односно демографским критеријумима  (једна апотека на 4.000 становника) и да се на основу тога успостави Мрежа ап</w:t>
      </w:r>
      <w:r w:rsidRPr="00546D0F">
        <w:rPr>
          <w:sz w:val="24"/>
          <w:szCs w:val="24"/>
        </w:rPr>
        <w:t>отека која би обухватала све апотеке, без обзира на власничку структуру. Апотеке траже измену и допуну чл. 221, 222, 232 и 263. Предлога закона о здравственој заштити и захтевају да се утврди јавни интерес и заштите апотекарске установе у (државној) јавној</w:t>
      </w:r>
      <w:r w:rsidRPr="00546D0F">
        <w:rPr>
          <w:sz w:val="24"/>
          <w:szCs w:val="24"/>
        </w:rPr>
        <w:t xml:space="preserve"> својини и спречи даље пропадање апотека у јавној својини, с обзиром на то да су демографски и географски показатељи највише утицали на појаву нелојалне конкуренције, концентрацију капитала и фокусирање тржишта и продају, чиме су преовладали економски а не</w:t>
      </w:r>
      <w:r w:rsidRPr="00546D0F">
        <w:rPr>
          <w:sz w:val="24"/>
          <w:szCs w:val="24"/>
        </w:rPr>
        <w:t xml:space="preserve"> етички и здравствени разлози.</w:t>
      </w:r>
      <w:r w:rsidRPr="00546D0F">
        <w:rPr>
          <w:sz w:val="24"/>
          <w:szCs w:val="24"/>
        </w:rPr>
        <w:t xml:space="preserve"> </w:t>
      </w:r>
      <w:r w:rsidRPr="00546D0F">
        <w:rPr>
          <w:sz w:val="24"/>
          <w:szCs w:val="24"/>
          <w:u w:val="single"/>
        </w:rPr>
        <w:t>Предлог Радне групе</w:t>
      </w:r>
      <w:r w:rsidRPr="00546D0F">
        <w:rPr>
          <w:sz w:val="24"/>
          <w:szCs w:val="24"/>
        </w:rPr>
        <w:t>: С предлогом је одмах упознато Министарство здравља, током разматрања системских закона из области здравства.</w:t>
      </w:r>
    </w:p>
    <w:p w:rsidR="00003A85" w:rsidRPr="0075159E" w:rsidRDefault="003A4BAD" w:rsidP="00004A31">
      <w:pPr>
        <w:pStyle w:val="ListParagraph"/>
        <w:numPr>
          <w:ilvl w:val="0"/>
          <w:numId w:val="40"/>
        </w:numPr>
        <w:jc w:val="both"/>
        <w:rPr>
          <w:b w:val="0"/>
        </w:rPr>
      </w:pPr>
      <w:r w:rsidRPr="0075159E">
        <w:rPr>
          <w:b w:val="0"/>
        </w:rPr>
        <w:t>Удружење грађана ''Право на избор'', др Јована Стојковић (06-426/19 од           11.03.19. и Пе</w:t>
      </w:r>
      <w:r w:rsidRPr="0075159E">
        <w:rPr>
          <w:b w:val="0"/>
        </w:rPr>
        <w:t>тиција број 5-322/19 од 11.04.2019. године, достављена од Одбора за уставна питања и законодавство)</w:t>
      </w:r>
    </w:p>
    <w:p w:rsidR="00003A85" w:rsidRPr="00546D0F" w:rsidRDefault="003A4BAD" w:rsidP="0067641E">
      <w:pPr>
        <w:rPr>
          <w:color w:val="000000"/>
          <w:sz w:val="24"/>
          <w:szCs w:val="24"/>
        </w:rPr>
      </w:pPr>
      <w:r w:rsidRPr="00546D0F">
        <w:rPr>
          <w:rStyle w:val="Strong"/>
          <w:b w:val="0"/>
          <w:bCs w:val="0"/>
          <w:sz w:val="24"/>
          <w:szCs w:val="24"/>
          <w:u w:val="single"/>
        </w:rPr>
        <w:t>Предмет:</w:t>
      </w:r>
      <w:r w:rsidRPr="00546D0F">
        <w:rPr>
          <w:rStyle w:val="Strong"/>
          <w:b w:val="0"/>
          <w:bCs w:val="0"/>
          <w:sz w:val="24"/>
          <w:szCs w:val="24"/>
        </w:rPr>
        <w:t xml:space="preserve"> Молба родитеља за пријем у вези са захтевом за из</w:t>
      </w:r>
      <w:r w:rsidRPr="00546D0F">
        <w:rPr>
          <w:sz w:val="24"/>
          <w:szCs w:val="24"/>
        </w:rPr>
        <w:t>мену члана 32. Закона о заштити становништва од заразних болести. Наведени члан, како наводе, није</w:t>
      </w:r>
      <w:r w:rsidRPr="00546D0F">
        <w:rPr>
          <w:sz w:val="24"/>
          <w:szCs w:val="24"/>
        </w:rPr>
        <w:t xml:space="preserve"> у сагласности са чл. 24 и 25. Устава Републике Србије, као ни са бројним међународним документима попут Универзалне декларације УН о биоетици и људским правима. Сагласно томе траже да родитељи добију право да на основу комплетних информација о свим доброб</w:t>
      </w:r>
      <w:r w:rsidRPr="00546D0F">
        <w:rPr>
          <w:sz w:val="24"/>
          <w:szCs w:val="24"/>
        </w:rPr>
        <w:t xml:space="preserve">итима и ризицима коју носи свака вакцина одлуче који ће ризик преузети на себе. Истичу да </w:t>
      </w:r>
      <w:r w:rsidRPr="00546D0F">
        <w:rPr>
          <w:color w:val="000000"/>
          <w:sz w:val="24"/>
          <w:szCs w:val="24"/>
        </w:rPr>
        <w:t>Одељење за надзор над вакцинама превентабилним болестима и имунизацију Института ''Др Милан Јовановић Батут'' не поседује информацију ни документ о томе ко пред закон</w:t>
      </w:r>
      <w:r w:rsidRPr="00546D0F">
        <w:rPr>
          <w:color w:val="000000"/>
          <w:sz w:val="24"/>
          <w:szCs w:val="24"/>
        </w:rPr>
        <w:t>ом гарантује дугорочну учинковитост и сигурност предметних вакцина, као ни ко пред законом одговара за нежељена дејства након имунизације. Одбору је достављена и петиција</w:t>
      </w:r>
      <w:r w:rsidRPr="00546D0F">
        <w:rPr>
          <w:rStyle w:val="Strong"/>
          <w:b w:val="0"/>
          <w:bCs w:val="0"/>
          <w:sz w:val="24"/>
          <w:szCs w:val="24"/>
        </w:rPr>
        <w:t xml:space="preserve"> за из</w:t>
      </w:r>
      <w:r w:rsidRPr="00546D0F">
        <w:rPr>
          <w:sz w:val="24"/>
          <w:szCs w:val="24"/>
        </w:rPr>
        <w:t>мену члана 32. Закона о заштити становништва од заразних болести,</w:t>
      </w:r>
      <w:r w:rsidRPr="00546D0F">
        <w:rPr>
          <w:color w:val="000000"/>
          <w:sz w:val="24"/>
          <w:szCs w:val="24"/>
        </w:rPr>
        <w:t xml:space="preserve"> коју је потпис</w:t>
      </w:r>
      <w:r w:rsidRPr="00546D0F">
        <w:rPr>
          <w:color w:val="000000"/>
          <w:sz w:val="24"/>
          <w:szCs w:val="24"/>
        </w:rPr>
        <w:t>ало 10387 грађана РС.</w:t>
      </w:r>
    </w:p>
    <w:p w:rsidR="00003A85" w:rsidRPr="00546D0F" w:rsidRDefault="003A4BAD" w:rsidP="0067641E">
      <w:pPr>
        <w:rPr>
          <w:sz w:val="24"/>
          <w:szCs w:val="24"/>
        </w:rPr>
      </w:pPr>
      <w:r w:rsidRPr="00546D0F">
        <w:rPr>
          <w:sz w:val="24"/>
          <w:szCs w:val="24"/>
          <w:u w:val="single"/>
        </w:rPr>
        <w:t>Предлог Радне групе</w:t>
      </w:r>
      <w:r w:rsidRPr="00546D0F">
        <w:rPr>
          <w:sz w:val="24"/>
          <w:szCs w:val="24"/>
        </w:rPr>
        <w:t xml:space="preserve">: Предлог Удружења доставити Министарству здравља на разматрање. </w:t>
      </w:r>
    </w:p>
    <w:p w:rsidR="00003A85" w:rsidRPr="0075159E" w:rsidRDefault="003A4BAD" w:rsidP="00004A31">
      <w:pPr>
        <w:pStyle w:val="ListParagraph"/>
        <w:numPr>
          <w:ilvl w:val="0"/>
          <w:numId w:val="40"/>
        </w:numPr>
        <w:jc w:val="both"/>
        <w:rPr>
          <w:b w:val="0"/>
        </w:rPr>
      </w:pPr>
      <w:r w:rsidRPr="0075159E">
        <w:rPr>
          <w:b w:val="0"/>
        </w:rPr>
        <w:t xml:space="preserve">Синидикат запослених у здравству и социјалној заштити Србије (180-24/19-3 од 13.03.19.) </w:t>
      </w:r>
      <w:r>
        <w:rPr>
          <w:b w:val="0"/>
        </w:rPr>
        <w:t>и Савез самосталних синдиката БГ</w:t>
      </w:r>
      <w:r w:rsidRPr="0075159E">
        <w:rPr>
          <w:b w:val="0"/>
        </w:rPr>
        <w:t>(180-24/19-4 од 20.03.19.)</w:t>
      </w:r>
    </w:p>
    <w:p w:rsidR="00003A85" w:rsidRPr="00546D0F" w:rsidRDefault="003A4BAD" w:rsidP="0067641E">
      <w:pPr>
        <w:rPr>
          <w:sz w:val="24"/>
          <w:szCs w:val="24"/>
        </w:rPr>
      </w:pPr>
      <w:r w:rsidRPr="00546D0F">
        <w:rPr>
          <w:rStyle w:val="Strong"/>
          <w:b w:val="0"/>
          <w:bCs w:val="0"/>
          <w:sz w:val="24"/>
          <w:szCs w:val="24"/>
          <w:u w:val="single"/>
        </w:rPr>
        <w:t>Пр</w:t>
      </w:r>
      <w:r w:rsidRPr="00546D0F">
        <w:rPr>
          <w:rStyle w:val="Strong"/>
          <w:b w:val="0"/>
          <w:bCs w:val="0"/>
          <w:sz w:val="24"/>
          <w:szCs w:val="24"/>
          <w:u w:val="single"/>
        </w:rPr>
        <w:t>едмет:</w:t>
      </w:r>
      <w:r w:rsidRPr="00546D0F">
        <w:rPr>
          <w:rStyle w:val="Strong"/>
          <w:b w:val="0"/>
          <w:bCs w:val="0"/>
          <w:sz w:val="24"/>
          <w:szCs w:val="24"/>
        </w:rPr>
        <w:t xml:space="preserve"> Иницијатива за измену и допуну чл. 73. и 95. Предлога закона о здравственом осигурању, који се односе на то да лица услед болести и компликација изазваних свим врстама малигних обољења, све време трајања привремене спречености за рад, ради лечења до</w:t>
      </w:r>
      <w:r w:rsidRPr="00546D0F">
        <w:rPr>
          <w:rStyle w:val="Strong"/>
          <w:b w:val="0"/>
          <w:bCs w:val="0"/>
          <w:sz w:val="24"/>
          <w:szCs w:val="24"/>
        </w:rPr>
        <w:t>бијају 100% од основа за наканаду зараде, а не као до сада 65%. Савез самосталних синдиката Београда подржава иницијативу.</w:t>
      </w:r>
      <w:r w:rsidRPr="00546D0F">
        <w:rPr>
          <w:rStyle w:val="Strong"/>
          <w:b w:val="0"/>
          <w:bCs w:val="0"/>
          <w:sz w:val="24"/>
          <w:szCs w:val="24"/>
        </w:rPr>
        <w:t xml:space="preserve"> </w:t>
      </w:r>
      <w:r w:rsidRPr="00546D0F">
        <w:rPr>
          <w:sz w:val="24"/>
          <w:szCs w:val="24"/>
          <w:u w:val="single"/>
        </w:rPr>
        <w:t>Предлог Радне групе</w:t>
      </w:r>
      <w:r w:rsidRPr="00546D0F">
        <w:rPr>
          <w:sz w:val="24"/>
          <w:szCs w:val="24"/>
        </w:rPr>
        <w:t>: Са иницијативом је упознато Министарство здравља, током разматрања системских закона из области здравства.</w:t>
      </w:r>
    </w:p>
    <w:p w:rsidR="00003A85" w:rsidRPr="0075159E" w:rsidRDefault="003A4BAD" w:rsidP="00794D93">
      <w:pPr>
        <w:pStyle w:val="ListParagraph"/>
        <w:numPr>
          <w:ilvl w:val="0"/>
          <w:numId w:val="40"/>
        </w:numPr>
        <w:rPr>
          <w:b w:val="0"/>
        </w:rPr>
      </w:pPr>
      <w:r w:rsidRPr="0075159E">
        <w:rPr>
          <w:b w:val="0"/>
        </w:rPr>
        <w:t>Скупш</w:t>
      </w:r>
      <w:r w:rsidRPr="0075159E">
        <w:rPr>
          <w:b w:val="0"/>
        </w:rPr>
        <w:t>тина Општине Кула (180-242/19-4 од 20.03.19.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Иницијатива за измену члана 75. Предлога закона о здравственој заштити. Траже да хитна медицинска помоћ или ургентна медицинска помоћ функционише у оквиру Дома здравља Кула. </w:t>
      </w:r>
      <w:r w:rsidRPr="00546D0F">
        <w:rPr>
          <w:sz w:val="24"/>
          <w:szCs w:val="24"/>
          <w:u w:val="single"/>
        </w:rPr>
        <w:t>Предлог Радне групе</w:t>
      </w:r>
      <w:r w:rsidRPr="00546D0F">
        <w:rPr>
          <w:sz w:val="24"/>
          <w:szCs w:val="24"/>
        </w:rPr>
        <w:t>:</w:t>
      </w:r>
      <w:r w:rsidRPr="00546D0F">
        <w:rPr>
          <w:sz w:val="24"/>
          <w:szCs w:val="24"/>
        </w:rPr>
        <w:t xml:space="preserve"> Са иницијативом је упознато Министарство здравља, током разматрања системских закона из области здравства.</w:t>
      </w:r>
    </w:p>
    <w:p w:rsidR="00003A85" w:rsidRPr="0075159E" w:rsidRDefault="003A4BAD" w:rsidP="00794D93">
      <w:pPr>
        <w:pStyle w:val="ListParagraph"/>
        <w:numPr>
          <w:ilvl w:val="0"/>
          <w:numId w:val="40"/>
        </w:numPr>
        <w:rPr>
          <w:b w:val="0"/>
        </w:rPr>
      </w:pPr>
      <w:r w:rsidRPr="0075159E">
        <w:rPr>
          <w:b w:val="0"/>
        </w:rPr>
        <w:t>Београдски едукативни центар (06-327/19-8 од 21.03.19.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Молба за хитан пријем поводом Предлога закона о утврђивању чињеница о статусу новорођене деце за коју се сумња да су нестала из породилишта у Републици Србији.</w:t>
      </w:r>
      <w:r w:rsidRPr="00546D0F">
        <w:rPr>
          <w:rStyle w:val="Strong"/>
          <w:b w:val="0"/>
          <w:bCs w:val="0"/>
          <w:sz w:val="24"/>
          <w:szCs w:val="24"/>
        </w:rPr>
        <w:t xml:space="preserve"> </w:t>
      </w:r>
      <w:r w:rsidRPr="00546D0F">
        <w:rPr>
          <w:sz w:val="24"/>
          <w:szCs w:val="24"/>
          <w:u w:val="single"/>
        </w:rPr>
        <w:t>Предлог Радне групе</w:t>
      </w:r>
      <w:r w:rsidRPr="00546D0F">
        <w:rPr>
          <w:sz w:val="24"/>
          <w:szCs w:val="24"/>
        </w:rPr>
        <w:t xml:space="preserve">: </w:t>
      </w:r>
      <w:r w:rsidRPr="00546D0F">
        <w:rPr>
          <w:sz w:val="24"/>
          <w:szCs w:val="24"/>
        </w:rPr>
        <w:t xml:space="preserve">Решавање овог проблема је у надлежности Одбора за правосуђе и минстарства </w:t>
      </w:r>
      <w:r w:rsidRPr="00546D0F">
        <w:rPr>
          <w:sz w:val="24"/>
          <w:szCs w:val="24"/>
        </w:rPr>
        <w:t xml:space="preserve">надлежног за послове правосуђа, те ће председник Одбора за здравље и породицу након састанка са председником Одбора за правосуђе поводом ове теме пренети заједнички став о истој, на некој од наредних седница Одбора. </w:t>
      </w:r>
    </w:p>
    <w:p w:rsidR="00003A85" w:rsidRPr="0075159E" w:rsidRDefault="003A4BAD" w:rsidP="00794D93">
      <w:pPr>
        <w:pStyle w:val="ListParagraph"/>
        <w:numPr>
          <w:ilvl w:val="0"/>
          <w:numId w:val="40"/>
        </w:numPr>
        <w:rPr>
          <w:b w:val="0"/>
        </w:rPr>
      </w:pPr>
      <w:r w:rsidRPr="0075159E">
        <w:rPr>
          <w:b w:val="0"/>
        </w:rPr>
        <w:t>Повереник за заштиту равноправности (18</w:t>
      </w:r>
      <w:r w:rsidRPr="0075159E">
        <w:rPr>
          <w:b w:val="0"/>
        </w:rPr>
        <w:t>0-242/19-69 од 28.03.19.)</w:t>
      </w:r>
    </w:p>
    <w:p w:rsidR="00003A85" w:rsidRPr="00546D0F" w:rsidRDefault="003A4BAD" w:rsidP="0067641E">
      <w:pPr>
        <w:rPr>
          <w:sz w:val="24"/>
          <w:szCs w:val="24"/>
          <w:lang w:val="sr-Cyrl-CS"/>
        </w:rPr>
      </w:pPr>
      <w:r w:rsidRPr="00546D0F">
        <w:rPr>
          <w:rStyle w:val="Strong"/>
          <w:b w:val="0"/>
          <w:bCs w:val="0"/>
          <w:sz w:val="24"/>
          <w:szCs w:val="24"/>
          <w:u w:val="single"/>
        </w:rPr>
        <w:lastRenderedPageBreak/>
        <w:t>Предмет:</w:t>
      </w:r>
      <w:r w:rsidRPr="00546D0F">
        <w:rPr>
          <w:rStyle w:val="Strong"/>
          <w:b w:val="0"/>
          <w:bCs w:val="0"/>
          <w:sz w:val="24"/>
          <w:szCs w:val="24"/>
        </w:rPr>
        <w:t xml:space="preserve"> Молба Повереника да се размотри иницијатива Новог синдиката социјалне заштите Србије за прецизирање одредбе члана 65. Предлога закона о здравственој заштити, из разлога што је у тачки 7. овог члана прописан изузетак </w:t>
      </w:r>
      <w:r w:rsidRPr="00546D0F">
        <w:rPr>
          <w:sz w:val="24"/>
          <w:szCs w:val="24"/>
          <w:lang w:val="sr-Cyrl-CS"/>
        </w:rPr>
        <w:t>за ли</w:t>
      </w:r>
      <w:r w:rsidRPr="00546D0F">
        <w:rPr>
          <w:sz w:val="24"/>
          <w:szCs w:val="24"/>
          <w:lang w:val="sr-Cyrl-CS"/>
        </w:rPr>
        <w:t>ца смештена у установе социјалне заштите</w:t>
      </w:r>
      <w:r w:rsidRPr="00546D0F">
        <w:rPr>
          <w:rStyle w:val="Strong"/>
          <w:b w:val="0"/>
          <w:bCs w:val="0"/>
          <w:sz w:val="24"/>
          <w:szCs w:val="24"/>
        </w:rPr>
        <w:t xml:space="preserve"> у погледу обима примарне здравствене заштите, што може довести до неједнаког третмана у пракси и дискриминације ових лица. </w:t>
      </w:r>
    </w:p>
    <w:p w:rsidR="00003A85" w:rsidRPr="00546D0F" w:rsidRDefault="003A4BAD" w:rsidP="0067641E">
      <w:pPr>
        <w:rPr>
          <w:sz w:val="24"/>
          <w:szCs w:val="24"/>
          <w:lang w:val="sr-Cyrl-CS"/>
        </w:rPr>
      </w:pPr>
      <w:r w:rsidRPr="00546D0F">
        <w:rPr>
          <w:sz w:val="24"/>
          <w:szCs w:val="24"/>
          <w:u w:val="single"/>
        </w:rPr>
        <w:t>Предлог Радне групе</w:t>
      </w:r>
      <w:r w:rsidRPr="00546D0F">
        <w:rPr>
          <w:sz w:val="24"/>
          <w:szCs w:val="24"/>
        </w:rPr>
        <w:t>: С предлогом је упознато Министарство здравља, током разматрања системс</w:t>
      </w:r>
      <w:r w:rsidRPr="00546D0F">
        <w:rPr>
          <w:sz w:val="24"/>
          <w:szCs w:val="24"/>
        </w:rPr>
        <w:t>ких закона из области здравства, те је указано да нема</w:t>
      </w:r>
      <w:r w:rsidRPr="00546D0F">
        <w:rPr>
          <w:rStyle w:val="Strong"/>
          <w:b w:val="0"/>
          <w:bCs w:val="0"/>
          <w:sz w:val="24"/>
          <w:szCs w:val="24"/>
        </w:rPr>
        <w:t xml:space="preserve"> дилеме у примени ове одредбе нити дискриминације ових лица. </w:t>
      </w:r>
    </w:p>
    <w:p w:rsidR="00003A85" w:rsidRPr="0075159E" w:rsidRDefault="003A4BAD" w:rsidP="00794D93">
      <w:pPr>
        <w:pStyle w:val="ListParagraph"/>
        <w:numPr>
          <w:ilvl w:val="0"/>
          <w:numId w:val="40"/>
        </w:numPr>
        <w:rPr>
          <w:b w:val="0"/>
        </w:rPr>
      </w:pPr>
      <w:r w:rsidRPr="0075159E">
        <w:rPr>
          <w:b w:val="0"/>
        </w:rPr>
        <w:t>НАЛЕД (011-2928/18-17 од 28.03.19. године)</w:t>
      </w:r>
    </w:p>
    <w:p w:rsidR="00003A85" w:rsidRPr="00546D0F" w:rsidRDefault="003A4BAD" w:rsidP="0067641E">
      <w:pPr>
        <w:rPr>
          <w:sz w:val="24"/>
          <w:szCs w:val="24"/>
          <w:lang w:val="sr-Cyrl-CS"/>
        </w:rPr>
      </w:pPr>
      <w:r w:rsidRPr="00546D0F">
        <w:rPr>
          <w:rStyle w:val="Strong"/>
          <w:b w:val="0"/>
          <w:bCs w:val="0"/>
          <w:sz w:val="24"/>
          <w:szCs w:val="24"/>
          <w:u w:val="single"/>
        </w:rPr>
        <w:t>Предмет:</w:t>
      </w:r>
      <w:r w:rsidRPr="00546D0F">
        <w:rPr>
          <w:rStyle w:val="Strong"/>
          <w:b w:val="0"/>
          <w:bCs w:val="0"/>
          <w:sz w:val="24"/>
          <w:szCs w:val="24"/>
        </w:rPr>
        <w:t xml:space="preserve"> Предлог да се размотре амандмани на Закон о предметима опште употребе</w:t>
      </w:r>
      <w:r w:rsidRPr="00546D0F">
        <w:rPr>
          <w:sz w:val="24"/>
          <w:szCs w:val="24"/>
          <w:lang w:val="sr-Cyrl-CS"/>
        </w:rPr>
        <w:t>.</w:t>
      </w:r>
    </w:p>
    <w:p w:rsidR="00003A85" w:rsidRPr="00546D0F" w:rsidRDefault="003A4BAD" w:rsidP="0067641E">
      <w:pPr>
        <w:rPr>
          <w:sz w:val="24"/>
          <w:szCs w:val="24"/>
        </w:rPr>
      </w:pPr>
      <w:r w:rsidRPr="00546D0F">
        <w:rPr>
          <w:sz w:val="24"/>
          <w:szCs w:val="24"/>
          <w:lang w:val="sr-Cyrl-CS"/>
        </w:rPr>
        <w:t xml:space="preserve"> </w:t>
      </w:r>
      <w:r w:rsidRPr="00546D0F">
        <w:rPr>
          <w:sz w:val="24"/>
          <w:szCs w:val="24"/>
          <w:u w:val="single"/>
        </w:rPr>
        <w:t xml:space="preserve">Предлог Радне </w:t>
      </w:r>
      <w:r w:rsidRPr="00546D0F">
        <w:rPr>
          <w:sz w:val="24"/>
          <w:szCs w:val="24"/>
          <w:u w:val="single"/>
        </w:rPr>
        <w:t>групе</w:t>
      </w:r>
      <w:r w:rsidRPr="00546D0F">
        <w:rPr>
          <w:sz w:val="24"/>
          <w:szCs w:val="24"/>
        </w:rPr>
        <w:t>: С предлогом је упознато Министарство здравља, током разматрања системских закона из области здравства, те је Одбор за здравље и породицу поднео амандмане, због основаности  овог предлога.</w:t>
      </w:r>
    </w:p>
    <w:p w:rsidR="00003A85" w:rsidRPr="0075159E" w:rsidRDefault="003A4BAD" w:rsidP="00794D93">
      <w:pPr>
        <w:pStyle w:val="ListParagraph"/>
        <w:numPr>
          <w:ilvl w:val="0"/>
          <w:numId w:val="40"/>
        </w:numPr>
        <w:rPr>
          <w:b w:val="0"/>
        </w:rPr>
      </w:pPr>
      <w:r w:rsidRPr="0075159E">
        <w:rPr>
          <w:b w:val="0"/>
        </w:rPr>
        <w:t>Милан Грујић (07-1553/19 од 24.04.19. године)</w:t>
      </w:r>
    </w:p>
    <w:p w:rsidR="00003A85" w:rsidRPr="00546D0F" w:rsidRDefault="003A4BAD" w:rsidP="0067641E">
      <w:pPr>
        <w:rPr>
          <w:rStyle w:val="Strong"/>
          <w:b w:val="0"/>
          <w:bCs w:val="0"/>
          <w:sz w:val="24"/>
          <w:szCs w:val="24"/>
        </w:rPr>
      </w:pPr>
      <w:r w:rsidRPr="00546D0F">
        <w:rPr>
          <w:rStyle w:val="Strong"/>
          <w:b w:val="0"/>
          <w:bCs w:val="0"/>
          <w:sz w:val="24"/>
          <w:szCs w:val="24"/>
          <w:u w:val="single"/>
        </w:rPr>
        <w:t>Предмет:</w:t>
      </w:r>
      <w:r w:rsidRPr="00546D0F">
        <w:rPr>
          <w:rStyle w:val="Strong"/>
          <w:b w:val="0"/>
          <w:bCs w:val="0"/>
          <w:sz w:val="24"/>
          <w:szCs w:val="24"/>
        </w:rPr>
        <w:t xml:space="preserve"> Поднос</w:t>
      </w:r>
      <w:r w:rsidRPr="00546D0F">
        <w:rPr>
          <w:rStyle w:val="Strong"/>
          <w:b w:val="0"/>
          <w:bCs w:val="0"/>
          <w:sz w:val="24"/>
          <w:szCs w:val="24"/>
        </w:rPr>
        <w:t>илац представке је због сумње на несавесно и нестручно лечење од стране дечијег хирурга др Живојина Спасића, Дечија интерна клиника, КЦ Ниш, што је за последицу имало смрт његовог 14-годишњег сина Петра Грујића, поднео захтев за покретање инспекцијске конт</w:t>
      </w:r>
      <w:r w:rsidRPr="00546D0F">
        <w:rPr>
          <w:rStyle w:val="Strong"/>
          <w:b w:val="0"/>
          <w:bCs w:val="0"/>
          <w:sz w:val="24"/>
          <w:szCs w:val="24"/>
        </w:rPr>
        <w:t>роле Сектору за инспекцијске послове у Нишу. С обзиром на то да су му стручњаци из иностранства указали на пропусте у лечењу његовог детета, тражи подршку Одбора како би се испитао овај случај.</w:t>
      </w:r>
    </w:p>
    <w:p w:rsidR="00003A85" w:rsidRPr="00546D0F" w:rsidRDefault="003A4BAD" w:rsidP="0067641E">
      <w:pPr>
        <w:rPr>
          <w:sz w:val="24"/>
          <w:szCs w:val="24"/>
        </w:rPr>
      </w:pPr>
      <w:r w:rsidRPr="00546D0F">
        <w:rPr>
          <w:sz w:val="24"/>
          <w:szCs w:val="24"/>
          <w:u w:val="single"/>
        </w:rPr>
        <w:t>Предлог Радне групе</w:t>
      </w:r>
      <w:r w:rsidRPr="00546D0F">
        <w:rPr>
          <w:sz w:val="24"/>
          <w:szCs w:val="24"/>
        </w:rPr>
        <w:t>: Представку проследити М</w:t>
      </w:r>
      <w:r>
        <w:rPr>
          <w:sz w:val="24"/>
          <w:szCs w:val="24"/>
        </w:rPr>
        <w:t>З</w:t>
      </w:r>
      <w:r w:rsidRPr="00546D0F">
        <w:rPr>
          <w:sz w:val="24"/>
          <w:szCs w:val="24"/>
        </w:rPr>
        <w:t xml:space="preserve">, с предлогом да </w:t>
      </w:r>
      <w:r w:rsidRPr="00546D0F">
        <w:rPr>
          <w:sz w:val="24"/>
          <w:szCs w:val="24"/>
        </w:rPr>
        <w:t>сагласно члану 191. Закона о здравственој заштити, поводом овог случаја, изврши ванредну спољну проверу квалитета стручног рада у Дечијој интерној клиници КЦ Ниш.</w:t>
      </w:r>
    </w:p>
    <w:p w:rsidR="00003A85" w:rsidRPr="0075159E" w:rsidRDefault="003A4BAD" w:rsidP="00C74D3C">
      <w:pPr>
        <w:pStyle w:val="ListParagraph"/>
        <w:numPr>
          <w:ilvl w:val="0"/>
          <w:numId w:val="40"/>
        </w:numPr>
        <w:jc w:val="both"/>
        <w:rPr>
          <w:b w:val="0"/>
        </w:rPr>
      </w:pPr>
      <w:r w:rsidRPr="0075159E">
        <w:rPr>
          <w:b w:val="0"/>
        </w:rPr>
        <w:t>Савез удружења добровољних давалаца крви Србије</w:t>
      </w:r>
      <w:r w:rsidRPr="0075159E">
        <w:rPr>
          <w:b w:val="0"/>
        </w:rPr>
        <w:t xml:space="preserve"> </w:t>
      </w:r>
      <w:r>
        <w:rPr>
          <w:b w:val="0"/>
        </w:rPr>
        <w:t>(06-1554/19</w:t>
      </w:r>
      <w:r w:rsidRPr="0075159E">
        <w:rPr>
          <w:b w:val="0"/>
        </w:rPr>
        <w:t>од 24.04.19.)</w:t>
      </w:r>
    </w:p>
    <w:p w:rsidR="00003A85" w:rsidRPr="00546D0F" w:rsidRDefault="003A4BAD" w:rsidP="0067641E">
      <w:pPr>
        <w:rPr>
          <w:sz w:val="24"/>
          <w:szCs w:val="24"/>
          <w:lang w:val="sr-Cyrl-CS"/>
        </w:rPr>
      </w:pPr>
      <w:r w:rsidRPr="00546D0F">
        <w:rPr>
          <w:rStyle w:val="Strong"/>
          <w:b w:val="0"/>
          <w:bCs w:val="0"/>
          <w:sz w:val="24"/>
          <w:szCs w:val="24"/>
          <w:u w:val="single"/>
        </w:rPr>
        <w:t>Предмет:</w:t>
      </w:r>
      <w:r w:rsidRPr="00546D0F">
        <w:rPr>
          <w:rStyle w:val="Strong"/>
          <w:b w:val="0"/>
          <w:bCs w:val="0"/>
          <w:sz w:val="24"/>
          <w:szCs w:val="24"/>
        </w:rPr>
        <w:t xml:space="preserve"> Савез тражи састанак ради упознавања Одбора са актуелним питањима у вези са остваривањем права добровољних давалаца крви, те предлозима и сугестијама у циљу ефикаснијег обезбеђивања довољне количине безбедне људске крви.</w:t>
      </w:r>
    </w:p>
    <w:p w:rsidR="00003A85" w:rsidRPr="00546D0F" w:rsidRDefault="003A4BAD" w:rsidP="0067641E">
      <w:pPr>
        <w:rPr>
          <w:sz w:val="24"/>
          <w:szCs w:val="24"/>
        </w:rPr>
      </w:pPr>
      <w:r w:rsidRPr="00546D0F">
        <w:rPr>
          <w:sz w:val="24"/>
          <w:szCs w:val="24"/>
          <w:u w:val="single"/>
        </w:rPr>
        <w:t>Предлог Радне групе</w:t>
      </w:r>
      <w:r w:rsidRPr="00546D0F">
        <w:rPr>
          <w:sz w:val="24"/>
          <w:szCs w:val="24"/>
        </w:rPr>
        <w:t>: Радна група ћ</w:t>
      </w:r>
      <w:r w:rsidRPr="00546D0F">
        <w:rPr>
          <w:sz w:val="24"/>
          <w:szCs w:val="24"/>
        </w:rPr>
        <w:t>е примити представнике овог удружења.</w:t>
      </w:r>
    </w:p>
    <w:p w:rsidR="00003A85" w:rsidRPr="0075159E" w:rsidRDefault="003A4BAD" w:rsidP="00794D93">
      <w:pPr>
        <w:pStyle w:val="ListParagraph"/>
        <w:numPr>
          <w:ilvl w:val="0"/>
          <w:numId w:val="40"/>
        </w:numPr>
        <w:rPr>
          <w:b w:val="0"/>
        </w:rPr>
      </w:pPr>
      <w:r w:rsidRPr="0075159E">
        <w:rPr>
          <w:b w:val="0"/>
        </w:rPr>
        <w:t>Транспарентност Србија (07-1580/19 од 30.04.19.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Предлог да се преиспитају одредбе члана 234. Закона о здравственој заштити - Сукоб интереса, а посебно став 6. овог члана, који уређује примање поклона з</w:t>
      </w:r>
      <w:r w:rsidRPr="00546D0F">
        <w:rPr>
          <w:rStyle w:val="Strong"/>
          <w:b w:val="0"/>
          <w:bCs w:val="0"/>
          <w:sz w:val="24"/>
          <w:szCs w:val="24"/>
        </w:rPr>
        <w:t>ахвалности мање вредности за запослене у здравству. Траже да се спорна норма размотри и са аспекта усклађености са нормама Кривичног законика, као и са општим прописима који се односе на запослене у јавним службама. Истичу да су ''пригодни поклони'' за јав</w:t>
      </w:r>
      <w:r w:rsidRPr="00546D0F">
        <w:rPr>
          <w:rStyle w:val="Strong"/>
          <w:b w:val="0"/>
          <w:bCs w:val="0"/>
          <w:sz w:val="24"/>
          <w:szCs w:val="24"/>
        </w:rPr>
        <w:t>не функционере и службенике суштински различита ствар од ''израза захвалности'' јер се сматрају изразом ситне пажње или сопственом промоцијом у разним пригодама. Стога би законодавац у вези са овим требало да иде у правцу едукације јавности у циљу смањивањ</w:t>
      </w:r>
      <w:r w:rsidRPr="00546D0F">
        <w:rPr>
          <w:rStyle w:val="Strong"/>
          <w:b w:val="0"/>
          <w:bCs w:val="0"/>
          <w:sz w:val="24"/>
          <w:szCs w:val="24"/>
        </w:rPr>
        <w:t>а броја ових ситуација односно усмеравањем захвалних пацијената да помогну рад институција а не појединца, као и да се рад љубазних здравствених радника награди на основу анкета о задовољству корисника услуга.</w:t>
      </w:r>
      <w:r w:rsidRPr="00546D0F">
        <w:rPr>
          <w:rStyle w:val="Strong"/>
          <w:b w:val="0"/>
          <w:bCs w:val="0"/>
          <w:sz w:val="24"/>
          <w:szCs w:val="24"/>
        </w:rPr>
        <w:t xml:space="preserve"> </w:t>
      </w:r>
      <w:r w:rsidRPr="00546D0F">
        <w:rPr>
          <w:sz w:val="24"/>
          <w:szCs w:val="24"/>
          <w:u w:val="single"/>
        </w:rPr>
        <w:t>Предлог Радне групе</w:t>
      </w:r>
      <w:r w:rsidRPr="00546D0F">
        <w:rPr>
          <w:sz w:val="24"/>
          <w:szCs w:val="24"/>
        </w:rPr>
        <w:t>: Представку проследити Мин</w:t>
      </w:r>
      <w:r w:rsidRPr="00546D0F">
        <w:rPr>
          <w:sz w:val="24"/>
          <w:szCs w:val="24"/>
        </w:rPr>
        <w:t>истарству здравља, на разматрање.</w:t>
      </w:r>
    </w:p>
    <w:p w:rsidR="00003A85" w:rsidRPr="0075159E" w:rsidRDefault="003A4BAD" w:rsidP="00DB7802">
      <w:pPr>
        <w:pStyle w:val="ListParagraph"/>
        <w:numPr>
          <w:ilvl w:val="0"/>
          <w:numId w:val="40"/>
        </w:numPr>
        <w:tabs>
          <w:tab w:val="left" w:pos="993"/>
        </w:tabs>
        <w:ind w:hanging="76"/>
        <w:rPr>
          <w:b w:val="0"/>
        </w:rPr>
      </w:pPr>
      <w:r w:rsidRPr="0075159E">
        <w:rPr>
          <w:b w:val="0"/>
        </w:rPr>
        <w:t>Бранислав Станисављевић (07-1567/19 од 06. 05. 2019. године)</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w:t>
      </w:r>
      <w:r w:rsidRPr="00546D0F">
        <w:rPr>
          <w:sz w:val="24"/>
          <w:szCs w:val="24"/>
        </w:rPr>
        <w:t>Именовани се обратио председници НСРС, Одбору за рад, социјална питања, друштвену укљученост и смањење сиромаштва, као и Одбору за здравље и породицу, з</w:t>
      </w:r>
      <w:r w:rsidRPr="00546D0F">
        <w:rPr>
          <w:sz w:val="24"/>
          <w:szCs w:val="24"/>
        </w:rPr>
        <w:t>бог забране доласка на посао, од стране в. д. директора установе у којој је радио на одређено време, с обзиром на то да није добио отказ уговора о раду. Именовани је два пута потписивао уговор о раду на одређено време у Специјалној болници за рехабилитациј</w:t>
      </w:r>
      <w:r w:rsidRPr="00546D0F">
        <w:rPr>
          <w:sz w:val="24"/>
          <w:szCs w:val="24"/>
        </w:rPr>
        <w:t xml:space="preserve">у „Гејзер“ Сијарињска бања, у јуну 2007. и у јулу 2016. године, а ниједан уговор није отказиван. </w:t>
      </w:r>
      <w:r w:rsidRPr="00546D0F">
        <w:rPr>
          <w:sz w:val="24"/>
          <w:szCs w:val="24"/>
          <w:u w:val="single"/>
        </w:rPr>
        <w:t>Предлог Радне групе</w:t>
      </w:r>
      <w:r w:rsidRPr="00546D0F">
        <w:rPr>
          <w:sz w:val="24"/>
          <w:szCs w:val="24"/>
        </w:rPr>
        <w:t xml:space="preserve">: С обзиром на то да је о овом предмету </w:t>
      </w:r>
      <w:r w:rsidRPr="00546D0F">
        <w:rPr>
          <w:sz w:val="24"/>
          <w:szCs w:val="24"/>
        </w:rPr>
        <w:lastRenderedPageBreak/>
        <w:t>одлучивао и надлежни суд, те да исти разматра и Одбор за рад, социјална питања, друштвену укљученост</w:t>
      </w:r>
      <w:r w:rsidRPr="00546D0F">
        <w:rPr>
          <w:sz w:val="24"/>
          <w:szCs w:val="24"/>
        </w:rPr>
        <w:t xml:space="preserve"> и смањење сиромаштва, ова представка није у делокругу рада овог одбора. </w:t>
      </w:r>
    </w:p>
    <w:p w:rsidR="00003A85" w:rsidRPr="0075159E" w:rsidRDefault="003A4BAD" w:rsidP="00DB7802">
      <w:pPr>
        <w:pStyle w:val="ListParagraph"/>
        <w:numPr>
          <w:ilvl w:val="0"/>
          <w:numId w:val="40"/>
        </w:numPr>
        <w:tabs>
          <w:tab w:val="left" w:pos="993"/>
          <w:tab w:val="left" w:pos="1276"/>
        </w:tabs>
        <w:ind w:firstLine="65"/>
        <w:rPr>
          <w:b w:val="0"/>
        </w:rPr>
      </w:pPr>
      <w:r w:rsidRPr="0075159E">
        <w:rPr>
          <w:b w:val="0"/>
        </w:rPr>
        <w:t>Марија Тишма (07-1613/19 од 09.05.19. године)</w:t>
      </w:r>
    </w:p>
    <w:p w:rsidR="00003A85" w:rsidRPr="00546D0F" w:rsidRDefault="003A4BAD" w:rsidP="0067641E">
      <w:pPr>
        <w:rPr>
          <w:sz w:val="24"/>
          <w:szCs w:val="24"/>
          <w:lang w:val="sr-Cyrl-CS"/>
        </w:rPr>
      </w:pPr>
      <w:r w:rsidRPr="00546D0F">
        <w:rPr>
          <w:rStyle w:val="Strong"/>
          <w:b w:val="0"/>
          <w:bCs w:val="0"/>
          <w:sz w:val="24"/>
          <w:szCs w:val="24"/>
          <w:u w:val="single"/>
        </w:rPr>
        <w:t>Предмет:</w:t>
      </w:r>
      <w:r w:rsidRPr="00546D0F">
        <w:rPr>
          <w:rStyle w:val="Strong"/>
          <w:b w:val="0"/>
          <w:bCs w:val="0"/>
          <w:sz w:val="24"/>
          <w:szCs w:val="24"/>
        </w:rPr>
        <w:t xml:space="preserve"> Молба да се реагује на члан 234. Закона о здравственој заштити, којим се дозвољава легално примање поклона од пацијената, у вре</w:t>
      </w:r>
      <w:r w:rsidRPr="00546D0F">
        <w:rPr>
          <w:rStyle w:val="Strong"/>
          <w:b w:val="0"/>
          <w:bCs w:val="0"/>
          <w:sz w:val="24"/>
          <w:szCs w:val="24"/>
        </w:rPr>
        <w:t>дности која за грађане ове државе није мала. Наглашава да је држава дужна да здравственим радницима обезбеди примања за обављање овог одговорног посла, а не да сиромашни народ Србије поклонима решава проблем државе. Овакав пропис вређа људско и професионал</w:t>
      </w:r>
      <w:r w:rsidRPr="00546D0F">
        <w:rPr>
          <w:rStyle w:val="Strong"/>
          <w:b w:val="0"/>
          <w:bCs w:val="0"/>
          <w:sz w:val="24"/>
          <w:szCs w:val="24"/>
        </w:rPr>
        <w:t>но достојанство здравствених радника, док се грађани додатно оптерећују.</w:t>
      </w:r>
    </w:p>
    <w:p w:rsidR="00003A85" w:rsidRPr="00546D0F" w:rsidRDefault="003A4BAD" w:rsidP="0067641E">
      <w:pPr>
        <w:rPr>
          <w:sz w:val="24"/>
          <w:szCs w:val="24"/>
        </w:rPr>
      </w:pPr>
      <w:r w:rsidRPr="00546D0F">
        <w:rPr>
          <w:sz w:val="24"/>
          <w:szCs w:val="24"/>
          <w:u w:val="single"/>
        </w:rPr>
        <w:t>Предлог Радне групе</w:t>
      </w:r>
      <w:r w:rsidRPr="00546D0F">
        <w:rPr>
          <w:sz w:val="24"/>
          <w:szCs w:val="24"/>
        </w:rPr>
        <w:t>: Представку проследити М</w:t>
      </w:r>
      <w:r w:rsidRPr="00546D0F">
        <w:rPr>
          <w:sz w:val="24"/>
          <w:szCs w:val="24"/>
        </w:rPr>
        <w:t>инистарству здравља</w:t>
      </w:r>
      <w:r w:rsidRPr="00546D0F">
        <w:rPr>
          <w:sz w:val="24"/>
          <w:szCs w:val="24"/>
        </w:rPr>
        <w:t>, на разматрање.</w:t>
      </w:r>
    </w:p>
    <w:p w:rsidR="00003A85" w:rsidRPr="0075159E" w:rsidRDefault="003A4BAD" w:rsidP="00DB7802">
      <w:pPr>
        <w:pStyle w:val="ListParagraph"/>
        <w:numPr>
          <w:ilvl w:val="0"/>
          <w:numId w:val="40"/>
        </w:numPr>
        <w:tabs>
          <w:tab w:val="left" w:pos="993"/>
          <w:tab w:val="left" w:pos="1134"/>
        </w:tabs>
        <w:ind w:firstLine="65"/>
        <w:jc w:val="both"/>
        <w:rPr>
          <w:b w:val="0"/>
        </w:rPr>
      </w:pPr>
      <w:r w:rsidRPr="0075159E">
        <w:rPr>
          <w:b w:val="0"/>
        </w:rPr>
        <w:t>Проф. др Тихомир Вејновић, Мед</w:t>
      </w:r>
      <w:r>
        <w:rPr>
          <w:b w:val="0"/>
        </w:rPr>
        <w:t>.</w:t>
      </w:r>
      <w:r w:rsidRPr="0075159E">
        <w:rPr>
          <w:b w:val="0"/>
        </w:rPr>
        <w:t>факултет НС (07-1665/19 од</w:t>
      </w:r>
      <w:r w:rsidRPr="0075159E">
        <w:rPr>
          <w:b w:val="0"/>
        </w:rPr>
        <w:t xml:space="preserve"> </w:t>
      </w:r>
      <w:r w:rsidRPr="0075159E">
        <w:rPr>
          <w:b w:val="0"/>
        </w:rPr>
        <w:t>15.05.19.)</w:t>
      </w:r>
    </w:p>
    <w:p w:rsidR="00003A85" w:rsidRPr="00546D0F" w:rsidRDefault="003A4BAD" w:rsidP="0067641E">
      <w:pPr>
        <w:rPr>
          <w:sz w:val="24"/>
          <w:szCs w:val="24"/>
        </w:rPr>
      </w:pPr>
      <w:r w:rsidRPr="00546D0F">
        <w:rPr>
          <w:rStyle w:val="Strong"/>
          <w:b w:val="0"/>
          <w:bCs w:val="0"/>
          <w:sz w:val="24"/>
          <w:szCs w:val="24"/>
          <w:u w:val="single"/>
        </w:rPr>
        <w:t>Предмет:</w:t>
      </w:r>
      <w:r w:rsidRPr="00546D0F">
        <w:rPr>
          <w:rStyle w:val="Strong"/>
          <w:b w:val="0"/>
          <w:bCs w:val="0"/>
          <w:sz w:val="24"/>
          <w:szCs w:val="24"/>
        </w:rPr>
        <w:t xml:space="preserve"> Указивање на континуирано</w:t>
      </w:r>
      <w:r w:rsidRPr="00546D0F">
        <w:rPr>
          <w:rStyle w:val="Strong"/>
          <w:b w:val="0"/>
          <w:bCs w:val="0"/>
          <w:sz w:val="24"/>
          <w:szCs w:val="24"/>
        </w:rPr>
        <w:t xml:space="preserve"> кршење закона на Медицинском факултету у Новом Саду у протекле три године, на шта је подносилац представке као члан Савета Факултета и Универзитета у Новом Саду у више наврата скретао пажњу државним органима. И поред утврђених бројних неправилности и неза</w:t>
      </w:r>
      <w:r w:rsidRPr="00546D0F">
        <w:rPr>
          <w:rStyle w:val="Strong"/>
          <w:b w:val="0"/>
          <w:bCs w:val="0"/>
          <w:sz w:val="24"/>
          <w:szCs w:val="24"/>
        </w:rPr>
        <w:t>конитости у финансијском пословању актуелног руководства од стране: ДРИ; Службе за буџетску инспекцију АПВ; покренутог поступка пред Агенцијом за борбу против корупције; Просветне инспекције АПВ (незаконито спроведен избор декана Факултета); коначног решењ</w:t>
      </w:r>
      <w:r w:rsidRPr="00546D0F">
        <w:rPr>
          <w:rStyle w:val="Strong"/>
          <w:b w:val="0"/>
          <w:bCs w:val="0"/>
          <w:sz w:val="24"/>
          <w:szCs w:val="24"/>
        </w:rPr>
        <w:t xml:space="preserve">а Министарства просвете, науке и технолошког развоја, којим је одбијена жалба овог факултета, актуелно руководство наставља са незаконитим радом и непримереним трошењем буџетских средстава пореских обвезника. У прилогу: Решења Министарства просвете, науке </w:t>
      </w:r>
      <w:r w:rsidRPr="00546D0F">
        <w:rPr>
          <w:rStyle w:val="Strong"/>
          <w:b w:val="0"/>
          <w:bCs w:val="0"/>
          <w:sz w:val="24"/>
          <w:szCs w:val="24"/>
        </w:rPr>
        <w:t>и технолошког развоја, као и обавештења Агенције за борбу против корупције, Вишег јавног тужилаштва у Новом Саду и Службе за буџетску инспекцију АПВ.</w:t>
      </w:r>
      <w:r w:rsidRPr="00546D0F">
        <w:rPr>
          <w:rStyle w:val="Strong"/>
          <w:b w:val="0"/>
          <w:bCs w:val="0"/>
          <w:sz w:val="24"/>
          <w:szCs w:val="24"/>
        </w:rPr>
        <w:t xml:space="preserve"> </w:t>
      </w:r>
      <w:r w:rsidRPr="00546D0F">
        <w:rPr>
          <w:sz w:val="24"/>
          <w:szCs w:val="24"/>
          <w:u w:val="single"/>
        </w:rPr>
        <w:t>Предлог Радне групе</w:t>
      </w:r>
      <w:r w:rsidRPr="00546D0F">
        <w:rPr>
          <w:sz w:val="24"/>
          <w:szCs w:val="24"/>
        </w:rPr>
        <w:t xml:space="preserve">: Представку проследити Министарству здравља и </w:t>
      </w:r>
      <w:r w:rsidRPr="00546D0F">
        <w:rPr>
          <w:rStyle w:val="Strong"/>
          <w:b w:val="0"/>
          <w:bCs w:val="0"/>
          <w:sz w:val="24"/>
          <w:szCs w:val="24"/>
        </w:rPr>
        <w:t xml:space="preserve">Министарству просвете, науке и </w:t>
      </w:r>
      <w:r w:rsidRPr="00546D0F">
        <w:rPr>
          <w:rStyle w:val="Strong"/>
          <w:b w:val="0"/>
          <w:bCs w:val="0"/>
          <w:sz w:val="24"/>
          <w:szCs w:val="24"/>
        </w:rPr>
        <w:t>технолошког развоја</w:t>
      </w:r>
      <w:r w:rsidRPr="00546D0F">
        <w:rPr>
          <w:sz w:val="24"/>
          <w:szCs w:val="24"/>
        </w:rPr>
        <w:t>, на надлежност, с молбом да Одбор известе о даљем поступању.</w:t>
      </w:r>
    </w:p>
    <w:p w:rsidR="00003A85" w:rsidRPr="0075159E" w:rsidRDefault="003A4BAD" w:rsidP="00DB7802">
      <w:pPr>
        <w:pStyle w:val="ListParagraph"/>
        <w:numPr>
          <w:ilvl w:val="0"/>
          <w:numId w:val="40"/>
        </w:numPr>
        <w:tabs>
          <w:tab w:val="left" w:pos="851"/>
        </w:tabs>
        <w:ind w:left="567" w:hanging="141"/>
        <w:jc w:val="both"/>
        <w:rPr>
          <w:b w:val="0"/>
        </w:rPr>
      </w:pPr>
      <w:r w:rsidRPr="0075159E">
        <w:rPr>
          <w:b w:val="0"/>
        </w:rPr>
        <w:t>Представка у вези са загађењем животне средине из Фабрике за прераду камене вуне ''К</w:t>
      </w:r>
      <w:r w:rsidRPr="0075159E">
        <w:rPr>
          <w:b w:val="0"/>
        </w:rPr>
        <w:t>науф</w:t>
      </w:r>
      <w:r w:rsidRPr="0075159E">
        <w:rPr>
          <w:b w:val="0"/>
        </w:rPr>
        <w:t xml:space="preserve"> </w:t>
      </w:r>
      <w:r w:rsidRPr="0075159E">
        <w:rPr>
          <w:b w:val="0"/>
        </w:rPr>
        <w:t>инсолатион</w:t>
      </w:r>
      <w:r w:rsidRPr="0075159E">
        <w:rPr>
          <w:b w:val="0"/>
        </w:rPr>
        <w:t xml:space="preserve"> </w:t>
      </w:r>
      <w:r w:rsidRPr="0075159E">
        <w:rPr>
          <w:b w:val="0"/>
        </w:rPr>
        <w:t>д</w:t>
      </w:r>
      <w:r w:rsidRPr="0075159E">
        <w:rPr>
          <w:b w:val="0"/>
        </w:rPr>
        <w:t>.</w:t>
      </w:r>
      <w:r w:rsidRPr="0075159E">
        <w:rPr>
          <w:b w:val="0"/>
        </w:rPr>
        <w:t>о</w:t>
      </w:r>
      <w:r w:rsidRPr="0075159E">
        <w:rPr>
          <w:b w:val="0"/>
        </w:rPr>
        <w:t>.</w:t>
      </w:r>
      <w:r w:rsidRPr="0075159E">
        <w:rPr>
          <w:b w:val="0"/>
        </w:rPr>
        <w:t>о</w:t>
      </w:r>
      <w:r w:rsidRPr="0075159E">
        <w:rPr>
          <w:b w:val="0"/>
        </w:rPr>
        <w:t>.'' С</w:t>
      </w:r>
      <w:r w:rsidRPr="0075159E">
        <w:rPr>
          <w:b w:val="0"/>
        </w:rPr>
        <w:t>урдулица</w:t>
      </w:r>
      <w:r w:rsidRPr="0075159E">
        <w:rPr>
          <w:b w:val="0"/>
        </w:rPr>
        <w:t xml:space="preserve"> (07-1455/19 </w:t>
      </w:r>
      <w:r w:rsidRPr="0075159E">
        <w:rPr>
          <w:b w:val="0"/>
        </w:rPr>
        <w:t>од</w:t>
      </w:r>
      <w:r w:rsidRPr="0075159E">
        <w:rPr>
          <w:b w:val="0"/>
        </w:rPr>
        <w:t xml:space="preserve"> 9.04.2019.)</w:t>
      </w:r>
    </w:p>
    <w:p w:rsidR="00003A85" w:rsidRPr="00546D0F" w:rsidRDefault="003A4BAD" w:rsidP="0067641E">
      <w:pPr>
        <w:rPr>
          <w:sz w:val="24"/>
          <w:szCs w:val="24"/>
        </w:rPr>
      </w:pPr>
      <w:r w:rsidRPr="00C74D3C">
        <w:rPr>
          <w:sz w:val="24"/>
          <w:szCs w:val="24"/>
          <w:u w:val="single"/>
        </w:rPr>
        <w:t>Подносилац представке:</w:t>
      </w:r>
      <w:r w:rsidRPr="00546D0F">
        <w:rPr>
          <w:sz w:val="24"/>
          <w:szCs w:val="24"/>
        </w:rPr>
        <w:t xml:space="preserve"> др Мирјана Анђелковић Лукић</w:t>
      </w:r>
      <w:r w:rsidRPr="00546D0F">
        <w:rPr>
          <w:b/>
          <w:sz w:val="24"/>
          <w:szCs w:val="24"/>
        </w:rPr>
        <w:t xml:space="preserve"> </w:t>
      </w:r>
      <w:r w:rsidRPr="00546D0F">
        <w:rPr>
          <w:sz w:val="24"/>
          <w:szCs w:val="24"/>
        </w:rPr>
        <w:t>(члан Савета за мониторинг загађења у Општини Сурдулица и члан Међуресорног координационог тела за истраживање загађења од НАТО бомбардовања, у саставу Владине Комисије). У представци се указује на загађење животне средине из ф</w:t>
      </w:r>
      <w:r w:rsidRPr="00546D0F">
        <w:rPr>
          <w:sz w:val="24"/>
          <w:szCs w:val="24"/>
        </w:rPr>
        <w:t>абрике за прераду камене вуне ''</w:t>
      </w:r>
      <w:r w:rsidRPr="00546D0F">
        <w:rPr>
          <w:sz w:val="24"/>
          <w:szCs w:val="24"/>
        </w:rPr>
        <w:t>КНАУФ</w:t>
      </w:r>
      <w:r w:rsidRPr="00546D0F">
        <w:rPr>
          <w:sz w:val="24"/>
          <w:szCs w:val="24"/>
        </w:rPr>
        <w:t xml:space="preserve"> </w:t>
      </w:r>
      <w:r w:rsidRPr="00546D0F">
        <w:rPr>
          <w:sz w:val="24"/>
          <w:szCs w:val="24"/>
        </w:rPr>
        <w:t>ИНСОЛАТИОН</w:t>
      </w:r>
      <w:r w:rsidRPr="00546D0F">
        <w:rPr>
          <w:sz w:val="24"/>
          <w:szCs w:val="24"/>
        </w:rPr>
        <w:t xml:space="preserve">'' у Сурдулици, која се налази на мање од  два километра од центра Сурдулице, у непосредној близини стамбених зграда, две средње школе, обданишта, ђачког дом и фабрике млека и хлеба. Скреће се пажња на то да </w:t>
      </w:r>
      <w:r w:rsidRPr="00546D0F">
        <w:rPr>
          <w:sz w:val="24"/>
          <w:szCs w:val="24"/>
        </w:rPr>
        <w:t>се веома често се осећа тежак, непријатан мирис у целом граду и околним селима, као и на то да се у налазу инспектора ове фабрике наводи да је концентрација загађујућих материја на дозвољеном нивоу, а да је Општина Сурдулица спровела ванредни мониторинг, к</w:t>
      </w:r>
      <w:r w:rsidRPr="00546D0F">
        <w:rPr>
          <w:sz w:val="24"/>
          <w:szCs w:val="24"/>
        </w:rPr>
        <w:t>рајем 2017. и у 2018. години, који је показао велико загађење хлороводоником и формалдехидом, који су прелазилидозвољене граничне вредности, од четири до 33 пута преко дозвољене вредности (0,1 мг/м</w:t>
      </w:r>
      <w:r w:rsidRPr="00546D0F">
        <w:rPr>
          <w:sz w:val="24"/>
          <w:szCs w:val="24"/>
          <w:vertAlign w:val="superscript"/>
        </w:rPr>
        <w:t>3</w:t>
      </w:r>
      <w:r w:rsidRPr="00546D0F">
        <w:rPr>
          <w:sz w:val="24"/>
          <w:szCs w:val="24"/>
        </w:rPr>
        <w:t>). Сви резултати ванредног мониторинга налазе се код инспе</w:t>
      </w:r>
      <w:r w:rsidRPr="00546D0F">
        <w:rPr>
          <w:sz w:val="24"/>
          <w:szCs w:val="24"/>
        </w:rPr>
        <w:t>ктора за животну средину Снежане Богдановић. Загађење је довело до знатног повећања броја оболелих од рака у Сурдулици. Више од 6000 грађана Сурдулице 2017. године је потписало петицију за исељење фабрике. Фабрика је обећала да ће фабричка опрема бити унап</w:t>
      </w:r>
      <w:r w:rsidRPr="00546D0F">
        <w:rPr>
          <w:sz w:val="24"/>
          <w:szCs w:val="24"/>
        </w:rPr>
        <w:t>ређена најсавременијом технологијом, која задовољава еколошке стандарде ЕУ, али становници Сурдулице не верују да ће до тога доћи, јер савремени филтери много коштају. Предлаже заустављање проширења фабрике, док се не уграде одговарајући филтери на димњаке</w:t>
      </w:r>
      <w:r w:rsidRPr="00546D0F">
        <w:rPr>
          <w:sz w:val="24"/>
          <w:szCs w:val="24"/>
        </w:rPr>
        <w:t xml:space="preserve">, у складу са еколошким стандардима ЕУ, као и измештање фабрике на другу локацију, далеко од насеља. У </w:t>
      </w:r>
      <w:r w:rsidRPr="00546D0F">
        <w:rPr>
          <w:sz w:val="24"/>
          <w:szCs w:val="24"/>
        </w:rPr>
        <w:lastRenderedPageBreak/>
        <w:t>прилогу представке налазе се: 1. Излагање подносиоца представке  у сурдуличкој општини 04. 12. 2017; 2. Извештај мониторинга за други квартал из 2018. го</w:t>
      </w:r>
      <w:r w:rsidRPr="00546D0F">
        <w:rPr>
          <w:sz w:val="24"/>
          <w:szCs w:val="24"/>
        </w:rPr>
        <w:t>дине - од 28.08. до 28.09. 2018; 3. фотографије димњака фабрике и депоније отпада (јаловине) у кругу фабрике и 4. текст подносиоца представке написан за Међународну конференцију у Новом Саду „Одлагање отпада у кругу фабрике и опасног отпада на непознато ме</w:t>
      </w:r>
      <w:r w:rsidRPr="00546D0F">
        <w:rPr>
          <w:sz w:val="24"/>
          <w:szCs w:val="24"/>
        </w:rPr>
        <w:t>сто“.</w:t>
      </w:r>
      <w:r w:rsidRPr="00546D0F">
        <w:rPr>
          <w:sz w:val="24"/>
          <w:szCs w:val="24"/>
        </w:rPr>
        <w:t xml:space="preserve"> </w:t>
      </w:r>
      <w:r w:rsidRPr="00546D0F">
        <w:rPr>
          <w:sz w:val="24"/>
          <w:szCs w:val="24"/>
        </w:rPr>
        <w:t>Подносилац представке је 8.5.2019. године упутила Одбору за заштиту животне средине позив на округли сто у организацији локалне самоуправе на тему „Загађење ваздуха у Сурдулици из Фабрике за израду камене вуне ''</w:t>
      </w:r>
      <w:r w:rsidRPr="00546D0F">
        <w:rPr>
          <w:sz w:val="24"/>
          <w:szCs w:val="24"/>
        </w:rPr>
        <w:t>КНАУФ</w:t>
      </w:r>
      <w:r w:rsidRPr="00546D0F">
        <w:rPr>
          <w:sz w:val="24"/>
          <w:szCs w:val="24"/>
        </w:rPr>
        <w:t xml:space="preserve"> </w:t>
      </w:r>
      <w:r w:rsidRPr="00546D0F">
        <w:rPr>
          <w:sz w:val="24"/>
          <w:szCs w:val="24"/>
        </w:rPr>
        <w:t>ИНСОЛАТИОН</w:t>
      </w:r>
      <w:r w:rsidRPr="00546D0F">
        <w:rPr>
          <w:sz w:val="24"/>
          <w:szCs w:val="24"/>
        </w:rPr>
        <w:t>'', који се одржава 22</w:t>
      </w:r>
      <w:r w:rsidRPr="00546D0F">
        <w:rPr>
          <w:sz w:val="24"/>
          <w:szCs w:val="24"/>
        </w:rPr>
        <w:t>.5.2019. године у Дому културе у Сурдулици.</w:t>
      </w:r>
    </w:p>
    <w:p w:rsidR="00003A85" w:rsidRPr="00546D0F" w:rsidRDefault="003A4BAD" w:rsidP="0067641E">
      <w:pPr>
        <w:rPr>
          <w:sz w:val="24"/>
          <w:szCs w:val="24"/>
        </w:rPr>
      </w:pPr>
      <w:r w:rsidRPr="00546D0F">
        <w:rPr>
          <w:sz w:val="24"/>
          <w:szCs w:val="24"/>
          <w:u w:val="single"/>
        </w:rPr>
        <w:t xml:space="preserve">Предлог </w:t>
      </w:r>
      <w:r w:rsidRPr="00546D0F">
        <w:rPr>
          <w:sz w:val="24"/>
          <w:szCs w:val="24"/>
          <w:u w:val="single"/>
        </w:rPr>
        <w:t>Радне групе</w:t>
      </w:r>
      <w:r w:rsidRPr="00546D0F">
        <w:rPr>
          <w:sz w:val="24"/>
          <w:szCs w:val="24"/>
        </w:rPr>
        <w:t>: Представку проследити надлежном органу - Министарству заштите животне средине – Сектору за инспекцијски надзор, као и Агенцији за заштиту животне средине и затражити информацију о начину пост</w:t>
      </w:r>
      <w:r w:rsidRPr="00546D0F">
        <w:rPr>
          <w:sz w:val="24"/>
          <w:szCs w:val="24"/>
        </w:rPr>
        <w:t>упања по уступљеној представци и о уступању представке обавестити подносиоца.</w:t>
      </w:r>
    </w:p>
    <w:p w:rsidR="00003A85" w:rsidRPr="0075159E" w:rsidRDefault="003A4BAD" w:rsidP="0091108B">
      <w:pPr>
        <w:pStyle w:val="ListParagraph"/>
        <w:numPr>
          <w:ilvl w:val="0"/>
          <w:numId w:val="40"/>
        </w:numPr>
        <w:ind w:left="709" w:hanging="513"/>
        <w:jc w:val="both"/>
        <w:rPr>
          <w:b w:val="0"/>
        </w:rPr>
      </w:pPr>
      <w:r w:rsidRPr="0075159E">
        <w:rPr>
          <w:b w:val="0"/>
        </w:rPr>
        <w:t>Проф. др Борис Ђинђић, председник Регионалне лекарске коморе за југоисточну Србију, ЛКС (07-1842/19 од 12.06.19.)</w:t>
      </w:r>
    </w:p>
    <w:p w:rsidR="00003A85" w:rsidRPr="00546D0F" w:rsidRDefault="003A4BAD" w:rsidP="0067641E">
      <w:pPr>
        <w:rPr>
          <w:b/>
          <w:sz w:val="24"/>
          <w:szCs w:val="24"/>
        </w:rPr>
      </w:pPr>
      <w:r w:rsidRPr="00004A31">
        <w:rPr>
          <w:rStyle w:val="Strong"/>
          <w:b w:val="0"/>
          <w:bCs w:val="0"/>
          <w:sz w:val="24"/>
          <w:szCs w:val="24"/>
          <w:u w:val="single"/>
        </w:rPr>
        <w:t xml:space="preserve"> Предмет</w:t>
      </w:r>
      <w:r w:rsidRPr="00004A31">
        <w:rPr>
          <w:rStyle w:val="Strong"/>
          <w:b w:val="0"/>
          <w:bCs w:val="0"/>
          <w:sz w:val="24"/>
          <w:szCs w:val="24"/>
        </w:rPr>
        <w:t xml:space="preserve">: Упознавање Одбора да је Управни одбор ЛКС на седници </w:t>
      </w:r>
      <w:r w:rsidRPr="00004A31">
        <w:rPr>
          <w:rStyle w:val="Strong"/>
          <w:b w:val="0"/>
          <w:bCs w:val="0"/>
          <w:sz w:val="24"/>
          <w:szCs w:val="24"/>
        </w:rPr>
        <w:t>одржаној 10.  јуна 2019. године у Београду усвојио Платформу са смерницама деловања представника Коморе у радним телима Министарства здравља, а поводом измена Закона о коморама здравствених радника.</w:t>
      </w:r>
      <w:r w:rsidRPr="00546D0F">
        <w:rPr>
          <w:rStyle w:val="Strong"/>
          <w:bCs w:val="0"/>
          <w:sz w:val="24"/>
          <w:szCs w:val="24"/>
        </w:rPr>
        <w:t xml:space="preserve"> </w:t>
      </w:r>
      <w:r w:rsidRPr="00546D0F">
        <w:rPr>
          <w:sz w:val="24"/>
          <w:szCs w:val="24"/>
          <w:u w:val="single"/>
        </w:rPr>
        <w:t>Предлог Радне групе</w:t>
      </w:r>
      <w:r w:rsidRPr="00546D0F">
        <w:rPr>
          <w:sz w:val="24"/>
          <w:szCs w:val="24"/>
        </w:rPr>
        <w:t>: Упознати Одбор и</w:t>
      </w:r>
      <w:r w:rsidRPr="00546D0F">
        <w:rPr>
          <w:rStyle w:val="Strong"/>
          <w:b w:val="0"/>
          <w:bCs w:val="0"/>
          <w:sz w:val="24"/>
          <w:szCs w:val="24"/>
        </w:rPr>
        <w:t xml:space="preserve"> Министарство здрављ</w:t>
      </w:r>
      <w:r w:rsidRPr="00546D0F">
        <w:rPr>
          <w:rStyle w:val="Strong"/>
          <w:b w:val="0"/>
          <w:bCs w:val="0"/>
          <w:sz w:val="24"/>
          <w:szCs w:val="24"/>
        </w:rPr>
        <w:t>а</w:t>
      </w:r>
      <w:r w:rsidRPr="00546D0F">
        <w:rPr>
          <w:sz w:val="24"/>
          <w:szCs w:val="24"/>
        </w:rPr>
        <w:t xml:space="preserve"> са овом предлозима за измену закона.</w:t>
      </w:r>
    </w:p>
    <w:p w:rsidR="00DE71B6" w:rsidRPr="00546D0F" w:rsidRDefault="003A4BAD" w:rsidP="0067641E">
      <w:pPr>
        <w:rPr>
          <w:sz w:val="24"/>
          <w:szCs w:val="24"/>
        </w:rPr>
      </w:pPr>
    </w:p>
    <w:p w:rsidR="00003A85" w:rsidRPr="00546D0F" w:rsidRDefault="003A4BAD" w:rsidP="0067641E">
      <w:pPr>
        <w:rPr>
          <w:sz w:val="24"/>
          <w:szCs w:val="24"/>
          <w:u w:val="single"/>
        </w:rPr>
      </w:pPr>
      <w:r w:rsidRPr="00546D0F">
        <w:rPr>
          <w:sz w:val="24"/>
          <w:szCs w:val="24"/>
          <w:u w:val="single"/>
        </w:rPr>
        <w:t>РАДИ УПОЗНАВАЊА</w:t>
      </w:r>
      <w:r w:rsidRPr="00546D0F">
        <w:rPr>
          <w:sz w:val="24"/>
          <w:szCs w:val="24"/>
          <w:u w:val="single"/>
        </w:rPr>
        <w:t xml:space="preserve"> ПРЕДСТАВКЕ</w:t>
      </w:r>
      <w:r w:rsidRPr="00546D0F">
        <w:rPr>
          <w:sz w:val="24"/>
          <w:szCs w:val="24"/>
          <w:u w:val="single"/>
        </w:rPr>
        <w:t>:</w:t>
      </w:r>
    </w:p>
    <w:p w:rsidR="00003A85" w:rsidRPr="00546D0F" w:rsidRDefault="003A4BAD" w:rsidP="0067641E">
      <w:pPr>
        <w:rPr>
          <w:b/>
          <w:sz w:val="24"/>
          <w:szCs w:val="24"/>
        </w:rPr>
      </w:pPr>
      <w:r w:rsidRPr="00546D0F">
        <w:rPr>
          <w:sz w:val="24"/>
          <w:szCs w:val="24"/>
        </w:rPr>
        <w:t>Подносилац: Заштитник грађана (02-3735/18-3 од  11.12.18. године)</w:t>
      </w:r>
    </w:p>
    <w:p w:rsidR="00003A85" w:rsidRPr="00546D0F" w:rsidRDefault="003A4BAD" w:rsidP="0067641E">
      <w:pPr>
        <w:rPr>
          <w:sz w:val="24"/>
          <w:szCs w:val="24"/>
        </w:rPr>
      </w:pPr>
      <w:r w:rsidRPr="00546D0F">
        <w:rPr>
          <w:sz w:val="24"/>
          <w:szCs w:val="24"/>
        </w:rPr>
        <w:t>Извештај о раду Националног механизма за превенцију тортуре за 2017. годину.</w:t>
      </w:r>
    </w:p>
    <w:p w:rsidR="00003A85" w:rsidRPr="00546D0F" w:rsidRDefault="003A4BAD" w:rsidP="0067641E">
      <w:pPr>
        <w:rPr>
          <w:b/>
          <w:sz w:val="24"/>
          <w:szCs w:val="24"/>
        </w:rPr>
      </w:pPr>
      <w:r w:rsidRPr="00546D0F">
        <w:rPr>
          <w:sz w:val="24"/>
          <w:szCs w:val="24"/>
        </w:rPr>
        <w:t xml:space="preserve">Подносилац: Институт за јавно здравље Србије </w:t>
      </w:r>
      <w:r w:rsidRPr="00546D0F">
        <w:rPr>
          <w:sz w:val="24"/>
          <w:szCs w:val="24"/>
        </w:rPr>
        <w:t>''Др Милан Јовановић Батут''</w:t>
      </w:r>
    </w:p>
    <w:p w:rsidR="00003A85" w:rsidRPr="00546D0F" w:rsidRDefault="003A4BAD" w:rsidP="0067641E">
      <w:pPr>
        <w:rPr>
          <w:sz w:val="24"/>
          <w:szCs w:val="24"/>
        </w:rPr>
      </w:pPr>
      <w:r w:rsidRPr="00546D0F">
        <w:rPr>
          <w:sz w:val="24"/>
          <w:szCs w:val="24"/>
        </w:rPr>
        <w:t>Позив за учешће на конференцији поводом Националног дана без дувана, 31. јануара 2019. године.</w:t>
      </w:r>
    </w:p>
    <w:p w:rsidR="00003A85" w:rsidRPr="00546D0F" w:rsidRDefault="003A4BAD" w:rsidP="0067641E">
      <w:pPr>
        <w:rPr>
          <w:b/>
          <w:sz w:val="24"/>
          <w:szCs w:val="24"/>
          <w:u w:val="single"/>
        </w:rPr>
      </w:pPr>
      <w:r w:rsidRPr="00546D0F">
        <w:rPr>
          <w:sz w:val="24"/>
          <w:szCs w:val="24"/>
        </w:rPr>
        <w:t>Подносилац: Стална делегација Народне скупштине у Парламентарној скупштини Савета Европе проследила је Одбору резолуцију ''Фармакоре</w:t>
      </w:r>
      <w:r w:rsidRPr="00546D0F">
        <w:rPr>
          <w:sz w:val="24"/>
          <w:szCs w:val="24"/>
        </w:rPr>
        <w:t>зистентна туберкулоза у Европи'', усвојену на Другом делу заседања ове скупштине у Савету Европе, одржане од 23. до 27. априла 2018. године у Стразбуру.</w:t>
      </w:r>
    </w:p>
    <w:p w:rsidR="00DE71B6" w:rsidRPr="00546D0F" w:rsidRDefault="003A4BAD" w:rsidP="0067641E">
      <w:pPr>
        <w:rPr>
          <w:sz w:val="24"/>
          <w:szCs w:val="24"/>
        </w:rPr>
      </w:pPr>
    </w:p>
    <w:p w:rsidR="00003A85" w:rsidRPr="00546D0F" w:rsidRDefault="003A4BAD" w:rsidP="0067641E">
      <w:pPr>
        <w:rPr>
          <w:sz w:val="24"/>
          <w:szCs w:val="24"/>
          <w:u w:val="single"/>
        </w:rPr>
      </w:pPr>
      <w:r w:rsidRPr="00546D0F">
        <w:rPr>
          <w:sz w:val="24"/>
          <w:szCs w:val="24"/>
          <w:u w:val="single"/>
        </w:rPr>
        <w:t>ОДГОВОРИ</w:t>
      </w:r>
      <w:r w:rsidRPr="00546D0F">
        <w:rPr>
          <w:sz w:val="24"/>
          <w:szCs w:val="24"/>
          <w:u w:val="single"/>
        </w:rPr>
        <w:t xml:space="preserve"> НА ПРЕДСТАВКЕ</w:t>
      </w:r>
      <w:r w:rsidRPr="00546D0F">
        <w:rPr>
          <w:sz w:val="24"/>
          <w:szCs w:val="24"/>
          <w:u w:val="single"/>
        </w:rPr>
        <w:t xml:space="preserve">: </w:t>
      </w:r>
    </w:p>
    <w:p w:rsidR="00003A85" w:rsidRPr="00546D0F" w:rsidRDefault="003A4BAD" w:rsidP="0067641E">
      <w:pPr>
        <w:rPr>
          <w:sz w:val="24"/>
          <w:szCs w:val="24"/>
        </w:rPr>
      </w:pPr>
      <w:r w:rsidRPr="00546D0F">
        <w:rPr>
          <w:b/>
          <w:sz w:val="24"/>
          <w:szCs w:val="24"/>
        </w:rPr>
        <w:t>1.</w:t>
      </w:r>
      <w:r w:rsidRPr="00546D0F">
        <w:rPr>
          <w:b/>
          <w:sz w:val="24"/>
          <w:szCs w:val="24"/>
        </w:rPr>
        <w:t xml:space="preserve"> </w:t>
      </w:r>
      <w:r w:rsidRPr="00546D0F">
        <w:rPr>
          <w:sz w:val="24"/>
          <w:szCs w:val="24"/>
        </w:rPr>
        <w:t xml:space="preserve">РФЗО је проследио одговор на представку број 07-2837/18, коју су овом </w:t>
      </w:r>
      <w:r w:rsidRPr="00546D0F">
        <w:rPr>
          <w:sz w:val="24"/>
          <w:szCs w:val="24"/>
        </w:rPr>
        <w:t>одбору поднели чланови Удружења бубрежних инвалида Кушевац. Одговор Фонда прослеђен је и подносиоцу.</w:t>
      </w:r>
    </w:p>
    <w:p w:rsidR="001D2757" w:rsidRPr="00546D0F" w:rsidRDefault="003A4BAD" w:rsidP="0067641E">
      <w:pPr>
        <w:rPr>
          <w:sz w:val="24"/>
          <w:szCs w:val="24"/>
        </w:rPr>
      </w:pPr>
      <w:r w:rsidRPr="00546D0F">
        <w:rPr>
          <w:b/>
          <w:sz w:val="24"/>
          <w:szCs w:val="24"/>
        </w:rPr>
        <w:t xml:space="preserve">2. </w:t>
      </w:r>
      <w:r w:rsidRPr="00546D0F">
        <w:rPr>
          <w:sz w:val="24"/>
          <w:szCs w:val="24"/>
        </w:rPr>
        <w:t>Министарство унутрашњих послова, Кабинет министра, проследило је одговор на представку број 07-1083/18, коју је Одбору поднео Милан Миленковић.</w:t>
      </w:r>
    </w:p>
    <w:p w:rsidR="00003A85" w:rsidRPr="00546D0F" w:rsidRDefault="003A4BAD" w:rsidP="0067641E">
      <w:pPr>
        <w:rPr>
          <w:b/>
          <w:sz w:val="24"/>
          <w:szCs w:val="24"/>
          <w:u w:val="single"/>
        </w:rPr>
      </w:pPr>
      <w:r w:rsidRPr="00546D0F">
        <w:rPr>
          <w:b/>
          <w:sz w:val="24"/>
          <w:szCs w:val="24"/>
        </w:rPr>
        <w:t>3.</w:t>
      </w:r>
      <w:r w:rsidRPr="00546D0F">
        <w:rPr>
          <w:b/>
          <w:sz w:val="24"/>
          <w:szCs w:val="24"/>
        </w:rPr>
        <w:t xml:space="preserve"> </w:t>
      </w:r>
      <w:r w:rsidRPr="00546D0F">
        <w:rPr>
          <w:sz w:val="24"/>
          <w:szCs w:val="24"/>
        </w:rPr>
        <w:t>Минис</w:t>
      </w:r>
      <w:r w:rsidRPr="00546D0F">
        <w:rPr>
          <w:sz w:val="24"/>
          <w:szCs w:val="24"/>
        </w:rPr>
        <w:t>тарство здравља проследило је одговор на представку број 07-3057/18, која се односи на иницијативу педијатра Завода за хитну медицинску помоћ у Крагујевцу за ангажовањем приватног здравственог сектора ради растерећења капацитета здравствених установа из Пл</w:t>
      </w:r>
      <w:r w:rsidRPr="00546D0F">
        <w:rPr>
          <w:sz w:val="24"/>
          <w:szCs w:val="24"/>
        </w:rPr>
        <w:t>ана мреже и смањења листа чекања на преглед магнетном резонанцом.</w:t>
      </w:r>
    </w:p>
    <w:p w:rsidR="00003A85" w:rsidRPr="00546D0F" w:rsidRDefault="003A4BAD" w:rsidP="0067641E">
      <w:pPr>
        <w:rPr>
          <w:b/>
          <w:sz w:val="24"/>
          <w:szCs w:val="24"/>
        </w:rPr>
      </w:pPr>
      <w:r w:rsidRPr="00546D0F">
        <w:rPr>
          <w:b/>
          <w:sz w:val="24"/>
          <w:szCs w:val="24"/>
        </w:rPr>
        <w:t>4.</w:t>
      </w:r>
      <w:r w:rsidRPr="00546D0F">
        <w:rPr>
          <w:b/>
          <w:sz w:val="24"/>
          <w:szCs w:val="24"/>
        </w:rPr>
        <w:t xml:space="preserve"> </w:t>
      </w:r>
      <w:r w:rsidRPr="00546D0F">
        <w:rPr>
          <w:sz w:val="24"/>
          <w:szCs w:val="24"/>
        </w:rPr>
        <w:t>Министарство здравља, Сектор за инспекцијске послове, проследило је одговор на представку број 50-1605/17-7, односно Извештај Комисије надзорника о спроведеној ванредној провери квалитета</w:t>
      </w:r>
      <w:r w:rsidRPr="00546D0F">
        <w:rPr>
          <w:sz w:val="24"/>
          <w:szCs w:val="24"/>
        </w:rPr>
        <w:t xml:space="preserve"> стручног рада на Институту за кардиоваскуларне болести Војводине са </w:t>
      </w:r>
      <w:r w:rsidRPr="00E543A0">
        <w:rPr>
          <w:sz w:val="24"/>
          <w:szCs w:val="24"/>
        </w:rPr>
        <w:t>седиштем у Сремској Каменици,</w:t>
      </w:r>
      <w:r w:rsidRPr="00546D0F">
        <w:rPr>
          <w:b/>
          <w:sz w:val="24"/>
          <w:szCs w:val="24"/>
        </w:rPr>
        <w:t xml:space="preserve"> </w:t>
      </w:r>
      <w:r w:rsidRPr="00546D0F">
        <w:rPr>
          <w:sz w:val="24"/>
          <w:szCs w:val="24"/>
        </w:rPr>
        <w:t>у случају лечења десет, сада покојних, пацијената.</w:t>
      </w:r>
    </w:p>
    <w:p w:rsidR="00DF6577" w:rsidRPr="00546D0F" w:rsidRDefault="003A4BAD" w:rsidP="0067641E">
      <w:pPr>
        <w:rPr>
          <w:sz w:val="24"/>
          <w:szCs w:val="24"/>
        </w:rPr>
      </w:pPr>
      <w:r w:rsidRPr="00546D0F">
        <w:rPr>
          <w:b/>
          <w:sz w:val="24"/>
          <w:szCs w:val="24"/>
        </w:rPr>
        <w:t xml:space="preserve">          </w:t>
      </w:r>
      <w:r w:rsidRPr="00546D0F">
        <w:rPr>
          <w:sz w:val="24"/>
          <w:szCs w:val="24"/>
        </w:rPr>
        <w:t>Прихваћен је предлог председника Одбора да се Одбор у целини изјасни о предлогу Радне групе за р</w:t>
      </w:r>
      <w:r w:rsidRPr="00546D0F">
        <w:rPr>
          <w:sz w:val="24"/>
          <w:szCs w:val="24"/>
        </w:rPr>
        <w:t xml:space="preserve">ешавање ових представки, осим ако неко тражи посебно </w:t>
      </w:r>
      <w:r w:rsidRPr="00546D0F">
        <w:rPr>
          <w:sz w:val="24"/>
          <w:szCs w:val="24"/>
        </w:rPr>
        <w:lastRenderedPageBreak/>
        <w:t>гласање о одређеној представци.</w:t>
      </w:r>
    </w:p>
    <w:p w:rsidR="00DF6577" w:rsidRPr="00546D0F" w:rsidRDefault="003A4BAD" w:rsidP="0067641E">
      <w:pPr>
        <w:rPr>
          <w:b/>
          <w:sz w:val="24"/>
          <w:szCs w:val="24"/>
        </w:rPr>
      </w:pPr>
      <w:r w:rsidRPr="00546D0F">
        <w:rPr>
          <w:sz w:val="24"/>
          <w:szCs w:val="24"/>
        </w:rPr>
        <w:t xml:space="preserve">           Одбор је </w:t>
      </w:r>
      <w:r w:rsidRPr="00546D0F">
        <w:rPr>
          <w:sz w:val="24"/>
          <w:szCs w:val="24"/>
        </w:rPr>
        <w:t>једногласно</w:t>
      </w:r>
      <w:r w:rsidRPr="00546D0F">
        <w:rPr>
          <w:sz w:val="24"/>
          <w:szCs w:val="24"/>
        </w:rPr>
        <w:t xml:space="preserve"> </w:t>
      </w:r>
      <w:r w:rsidRPr="00546D0F">
        <w:rPr>
          <w:sz w:val="24"/>
          <w:szCs w:val="24"/>
        </w:rPr>
        <w:t>(за 11 гласова</w:t>
      </w:r>
      <w:r w:rsidRPr="00546D0F">
        <w:rPr>
          <w:sz w:val="24"/>
          <w:szCs w:val="24"/>
        </w:rPr>
        <w:t>,</w:t>
      </w:r>
      <w:r w:rsidRPr="00546D0F">
        <w:rPr>
          <w:sz w:val="24"/>
          <w:szCs w:val="24"/>
        </w:rPr>
        <w:t xml:space="preserve"> </w:t>
      </w:r>
      <w:r w:rsidRPr="00546D0F">
        <w:rPr>
          <w:sz w:val="24"/>
          <w:szCs w:val="24"/>
        </w:rPr>
        <w:t>од укупно 1</w:t>
      </w:r>
      <w:r w:rsidRPr="00546D0F">
        <w:rPr>
          <w:sz w:val="24"/>
          <w:szCs w:val="24"/>
        </w:rPr>
        <w:t>1</w:t>
      </w:r>
      <w:r w:rsidRPr="00546D0F">
        <w:rPr>
          <w:sz w:val="24"/>
          <w:szCs w:val="24"/>
        </w:rPr>
        <w:t xml:space="preserve"> присутних) усвојио Предлог Радне групе за поступање по представкама.</w:t>
      </w:r>
    </w:p>
    <w:p w:rsidR="00DF6577" w:rsidRPr="00546D0F" w:rsidRDefault="003A4BAD" w:rsidP="0067641E">
      <w:pPr>
        <w:rPr>
          <w:bCs/>
          <w:sz w:val="24"/>
          <w:szCs w:val="24"/>
          <w:lang w:val="ru-RU"/>
        </w:rPr>
      </w:pPr>
      <w:r w:rsidRPr="00546D0F">
        <w:rPr>
          <w:bCs/>
          <w:sz w:val="24"/>
          <w:szCs w:val="24"/>
          <w:lang w:val="sr-Cyrl-CS"/>
        </w:rPr>
        <w:t xml:space="preserve"> </w:t>
      </w:r>
    </w:p>
    <w:p w:rsidR="00DF6577" w:rsidRPr="00546D0F" w:rsidRDefault="003A4BAD" w:rsidP="00C176EC">
      <w:pPr>
        <w:tabs>
          <w:tab w:val="clear" w:pos="1440"/>
        </w:tabs>
        <w:rPr>
          <w:sz w:val="24"/>
          <w:szCs w:val="24"/>
        </w:rPr>
      </w:pPr>
      <w:r w:rsidRPr="00546D0F">
        <w:rPr>
          <w:b/>
          <w:sz w:val="24"/>
          <w:szCs w:val="24"/>
          <w:lang w:val="ru-RU"/>
        </w:rPr>
        <w:tab/>
      </w:r>
      <w:r w:rsidRPr="00546D0F">
        <w:rPr>
          <w:b/>
          <w:sz w:val="24"/>
          <w:szCs w:val="24"/>
          <w:lang w:val="ru-RU"/>
        </w:rPr>
        <w:t>Четврта тачка дневног реда –</w:t>
      </w:r>
      <w:r w:rsidRPr="00546D0F">
        <w:rPr>
          <w:sz w:val="24"/>
          <w:szCs w:val="24"/>
          <w:lang w:val="ru-RU"/>
        </w:rPr>
        <w:t>Разно</w:t>
      </w:r>
    </w:p>
    <w:p w:rsidR="007F7683" w:rsidRPr="00546D0F" w:rsidRDefault="003A4BAD" w:rsidP="00C176EC">
      <w:pPr>
        <w:tabs>
          <w:tab w:val="clear" w:pos="1440"/>
          <w:tab w:val="left" w:pos="709"/>
        </w:tabs>
        <w:rPr>
          <w:sz w:val="24"/>
          <w:szCs w:val="24"/>
        </w:rPr>
      </w:pPr>
      <w:r w:rsidRPr="00546D0F">
        <w:rPr>
          <w:b/>
          <w:sz w:val="24"/>
          <w:szCs w:val="24"/>
        </w:rPr>
        <w:tab/>
      </w:r>
      <w:r w:rsidRPr="00546D0F">
        <w:rPr>
          <w:color w:val="000000"/>
          <w:sz w:val="24"/>
          <w:szCs w:val="24"/>
        </w:rPr>
        <w:t xml:space="preserve">Председник Одбора </w:t>
      </w:r>
      <w:r w:rsidRPr="00546D0F">
        <w:rPr>
          <w:sz w:val="24"/>
          <w:szCs w:val="24"/>
        </w:rPr>
        <w:t>доц. др Дарко Лакетић</w:t>
      </w:r>
      <w:r w:rsidRPr="00546D0F">
        <w:rPr>
          <w:color w:val="000000"/>
          <w:sz w:val="24"/>
          <w:szCs w:val="24"/>
        </w:rPr>
        <w:t xml:space="preserve"> је</w:t>
      </w:r>
      <w:r w:rsidRPr="00546D0F">
        <w:rPr>
          <w:sz w:val="24"/>
          <w:szCs w:val="24"/>
        </w:rPr>
        <w:t xml:space="preserve"> </w:t>
      </w:r>
      <w:r w:rsidRPr="00546D0F">
        <w:rPr>
          <w:sz w:val="24"/>
          <w:szCs w:val="24"/>
        </w:rPr>
        <w:t xml:space="preserve">обавестио </w:t>
      </w:r>
      <w:r w:rsidRPr="00546D0F">
        <w:rPr>
          <w:sz w:val="24"/>
          <w:szCs w:val="24"/>
        </w:rPr>
        <w:t xml:space="preserve">чланове Одбора о </w:t>
      </w:r>
      <w:r w:rsidRPr="00546D0F">
        <w:rPr>
          <w:sz w:val="24"/>
          <w:szCs w:val="24"/>
        </w:rPr>
        <w:t>позивно</w:t>
      </w:r>
      <w:r w:rsidRPr="00546D0F">
        <w:rPr>
          <w:sz w:val="24"/>
          <w:szCs w:val="24"/>
        </w:rPr>
        <w:t>м</w:t>
      </w:r>
      <w:r w:rsidRPr="00546D0F">
        <w:rPr>
          <w:sz w:val="24"/>
          <w:szCs w:val="24"/>
        </w:rPr>
        <w:t xml:space="preserve"> писм</w:t>
      </w:r>
      <w:r w:rsidRPr="00546D0F">
        <w:rPr>
          <w:sz w:val="24"/>
          <w:szCs w:val="24"/>
        </w:rPr>
        <w:t>у</w:t>
      </w:r>
      <w:r w:rsidRPr="00546D0F">
        <w:rPr>
          <w:sz w:val="24"/>
          <w:szCs w:val="24"/>
        </w:rPr>
        <w:t xml:space="preserve"> за учешће</w:t>
      </w:r>
      <w:r w:rsidRPr="00546D0F">
        <w:rPr>
          <w:sz w:val="24"/>
          <w:szCs w:val="24"/>
        </w:rPr>
        <w:t xml:space="preserve"> </w:t>
      </w:r>
      <w:r w:rsidRPr="00546D0F">
        <w:rPr>
          <w:sz w:val="24"/>
          <w:szCs w:val="24"/>
        </w:rPr>
        <w:t>на округлом столу на тему хроничних незаразних болести</w:t>
      </w:r>
      <w:r w:rsidRPr="00546D0F">
        <w:rPr>
          <w:sz w:val="24"/>
          <w:szCs w:val="24"/>
        </w:rPr>
        <w:t>,</w:t>
      </w:r>
      <w:r w:rsidRPr="00546D0F">
        <w:rPr>
          <w:sz w:val="24"/>
          <w:szCs w:val="24"/>
        </w:rPr>
        <w:t xml:space="preserve"> који организује Канцеларија СЗО у Србији у сарадњи са Министарством здравља и Институтом за јавно здравље</w:t>
      </w:r>
      <w:r w:rsidRPr="00546D0F">
        <w:rPr>
          <w:sz w:val="24"/>
          <w:szCs w:val="24"/>
        </w:rPr>
        <w:t xml:space="preserve"> Србије.</w:t>
      </w:r>
      <w:r w:rsidRPr="00546D0F">
        <w:rPr>
          <w:sz w:val="24"/>
          <w:szCs w:val="24"/>
        </w:rPr>
        <w:t xml:space="preserve"> </w:t>
      </w:r>
      <w:r w:rsidRPr="00546D0F">
        <w:rPr>
          <w:sz w:val="24"/>
          <w:szCs w:val="24"/>
        </w:rPr>
        <w:t xml:space="preserve">Скуп се одржава у </w:t>
      </w:r>
      <w:r w:rsidRPr="00546D0F">
        <w:rPr>
          <w:bCs/>
          <w:sz w:val="24"/>
          <w:szCs w:val="24"/>
        </w:rPr>
        <w:t>петак 21. јуна 2109. године, у хотелу Кристал, са почетком у 8:30 часова</w:t>
      </w:r>
      <w:r w:rsidRPr="00546D0F">
        <w:rPr>
          <w:sz w:val="24"/>
          <w:szCs w:val="24"/>
        </w:rPr>
        <w:t>.</w:t>
      </w:r>
      <w:r w:rsidRPr="00546D0F">
        <w:rPr>
          <w:sz w:val="24"/>
          <w:szCs w:val="24"/>
        </w:rPr>
        <w:t xml:space="preserve"> </w:t>
      </w:r>
      <w:r w:rsidRPr="00546D0F">
        <w:rPr>
          <w:sz w:val="24"/>
          <w:szCs w:val="24"/>
        </w:rPr>
        <w:t>Поред позива, у прилогу су радна верзија агенде</w:t>
      </w:r>
      <w:r w:rsidRPr="00546D0F">
        <w:rPr>
          <w:sz w:val="24"/>
          <w:szCs w:val="24"/>
        </w:rPr>
        <w:t xml:space="preserve"> </w:t>
      </w:r>
      <w:r w:rsidRPr="00546D0F">
        <w:rPr>
          <w:sz w:val="24"/>
          <w:szCs w:val="24"/>
        </w:rPr>
        <w:t>и извештај</w:t>
      </w:r>
      <w:r w:rsidRPr="00546D0F">
        <w:rPr>
          <w:sz w:val="24"/>
          <w:szCs w:val="24"/>
        </w:rPr>
        <w:t>и</w:t>
      </w:r>
      <w:r w:rsidRPr="00546D0F">
        <w:rPr>
          <w:sz w:val="24"/>
          <w:szCs w:val="24"/>
        </w:rPr>
        <w:t xml:space="preserve"> о хроничним незаразним болестима и контроли рака у Србији који </w:t>
      </w:r>
      <w:r w:rsidRPr="00546D0F">
        <w:rPr>
          <w:sz w:val="24"/>
          <w:szCs w:val="24"/>
        </w:rPr>
        <w:t>ћ</w:t>
      </w:r>
      <w:r w:rsidRPr="00546D0F">
        <w:rPr>
          <w:sz w:val="24"/>
          <w:szCs w:val="24"/>
        </w:rPr>
        <w:t xml:space="preserve">е бити презентовани на </w:t>
      </w:r>
      <w:r w:rsidRPr="00546D0F">
        <w:rPr>
          <w:sz w:val="24"/>
          <w:szCs w:val="24"/>
        </w:rPr>
        <w:t xml:space="preserve">овом </w:t>
      </w:r>
      <w:r w:rsidRPr="00546D0F">
        <w:rPr>
          <w:sz w:val="24"/>
          <w:szCs w:val="24"/>
        </w:rPr>
        <w:t>ску</w:t>
      </w:r>
      <w:r w:rsidRPr="00546D0F">
        <w:rPr>
          <w:sz w:val="24"/>
          <w:szCs w:val="24"/>
        </w:rPr>
        <w:t>пу</w:t>
      </w:r>
      <w:r w:rsidRPr="00546D0F">
        <w:rPr>
          <w:sz w:val="24"/>
          <w:szCs w:val="24"/>
        </w:rPr>
        <w:t xml:space="preserve">, који </w:t>
      </w:r>
      <w:r w:rsidRPr="00546D0F">
        <w:rPr>
          <w:sz w:val="24"/>
          <w:szCs w:val="24"/>
        </w:rPr>
        <w:t>је прилика да се сагледају тренутни изазови у вези са хроничним незаразним болестима и потенцијалне активности које би водиле ка унапређењу здравља становништва Србије.</w:t>
      </w:r>
      <w:r w:rsidRPr="00546D0F">
        <w:rPr>
          <w:sz w:val="24"/>
          <w:szCs w:val="24"/>
        </w:rPr>
        <w:t xml:space="preserve"> Чланови Одбора, заинтересовани за ову тему, </w:t>
      </w:r>
      <w:r w:rsidRPr="00546D0F">
        <w:rPr>
          <w:bCs/>
          <w:sz w:val="24"/>
          <w:szCs w:val="24"/>
        </w:rPr>
        <w:t xml:space="preserve">најкасније до понедељка 17. </w:t>
      </w:r>
      <w:r w:rsidRPr="00546D0F">
        <w:rPr>
          <w:bCs/>
          <w:sz w:val="24"/>
          <w:szCs w:val="24"/>
        </w:rPr>
        <w:t>ј</w:t>
      </w:r>
      <w:r w:rsidRPr="00546D0F">
        <w:rPr>
          <w:bCs/>
          <w:sz w:val="24"/>
          <w:szCs w:val="24"/>
        </w:rPr>
        <w:t>уна</w:t>
      </w:r>
      <w:r w:rsidRPr="00546D0F">
        <w:rPr>
          <w:bCs/>
          <w:sz w:val="24"/>
          <w:szCs w:val="24"/>
        </w:rPr>
        <w:t>,</w:t>
      </w:r>
      <w:r w:rsidRPr="00546D0F">
        <w:rPr>
          <w:sz w:val="24"/>
          <w:szCs w:val="24"/>
        </w:rPr>
        <w:t xml:space="preserve"> </w:t>
      </w:r>
      <w:r w:rsidRPr="00546D0F">
        <w:rPr>
          <w:sz w:val="24"/>
          <w:szCs w:val="24"/>
        </w:rPr>
        <w:t>с</w:t>
      </w:r>
      <w:r w:rsidRPr="00546D0F">
        <w:rPr>
          <w:sz w:val="24"/>
          <w:szCs w:val="24"/>
        </w:rPr>
        <w:t xml:space="preserve">лужби </w:t>
      </w:r>
      <w:r w:rsidRPr="00546D0F">
        <w:rPr>
          <w:sz w:val="24"/>
          <w:szCs w:val="24"/>
        </w:rPr>
        <w:t>О</w:t>
      </w:r>
      <w:r w:rsidRPr="00546D0F">
        <w:rPr>
          <w:sz w:val="24"/>
          <w:szCs w:val="24"/>
        </w:rPr>
        <w:t>дбора</w:t>
      </w:r>
      <w:r w:rsidRPr="00546D0F">
        <w:rPr>
          <w:sz w:val="24"/>
          <w:szCs w:val="24"/>
        </w:rPr>
        <w:t xml:space="preserve"> </w:t>
      </w:r>
      <w:r w:rsidRPr="00546D0F">
        <w:rPr>
          <w:sz w:val="24"/>
          <w:szCs w:val="24"/>
        </w:rPr>
        <w:t xml:space="preserve">треба да </w:t>
      </w:r>
      <w:r w:rsidRPr="00546D0F">
        <w:rPr>
          <w:sz w:val="24"/>
          <w:szCs w:val="24"/>
        </w:rPr>
        <w:t>потврд</w:t>
      </w:r>
      <w:r w:rsidRPr="00546D0F">
        <w:rPr>
          <w:sz w:val="24"/>
          <w:szCs w:val="24"/>
        </w:rPr>
        <w:t>е</w:t>
      </w:r>
      <w:r w:rsidRPr="00546D0F">
        <w:rPr>
          <w:sz w:val="24"/>
          <w:szCs w:val="24"/>
        </w:rPr>
        <w:t xml:space="preserve"> учешће</w:t>
      </w:r>
      <w:r w:rsidRPr="00546D0F">
        <w:rPr>
          <w:sz w:val="24"/>
          <w:szCs w:val="24"/>
        </w:rPr>
        <w:t xml:space="preserve"> на овом округлом столу</w:t>
      </w:r>
      <w:r w:rsidRPr="00546D0F">
        <w:rPr>
          <w:sz w:val="24"/>
          <w:szCs w:val="24"/>
        </w:rPr>
        <w:t>.</w:t>
      </w:r>
    </w:p>
    <w:p w:rsidR="00916C4D" w:rsidRDefault="003A4BAD" w:rsidP="0067641E">
      <w:pPr>
        <w:rPr>
          <w:sz w:val="24"/>
          <w:szCs w:val="24"/>
        </w:rPr>
      </w:pPr>
      <w:r w:rsidRPr="00546D0F">
        <w:rPr>
          <w:sz w:val="24"/>
          <w:szCs w:val="24"/>
        </w:rPr>
        <w:t xml:space="preserve">             Такође је о</w:t>
      </w:r>
      <w:r w:rsidRPr="00546D0F">
        <w:rPr>
          <w:sz w:val="24"/>
          <w:szCs w:val="24"/>
        </w:rPr>
        <w:t>бавест</w:t>
      </w:r>
      <w:r w:rsidRPr="00546D0F">
        <w:rPr>
          <w:sz w:val="24"/>
          <w:szCs w:val="24"/>
        </w:rPr>
        <w:t>ио Одбор о свом учешћу на радном састанку у оквиру пројекта „Приступачност услуга женама са инвалидитетом које су преживеле насиље у резиденцијалним установама“, ко</w:t>
      </w:r>
      <w:r w:rsidRPr="00546D0F">
        <w:rPr>
          <w:sz w:val="24"/>
          <w:szCs w:val="24"/>
        </w:rPr>
        <w:t xml:space="preserve">ји организује Удружење грађана </w:t>
      </w:r>
      <w:r w:rsidRPr="00546D0F">
        <w:rPr>
          <w:sz w:val="24"/>
          <w:szCs w:val="24"/>
        </w:rPr>
        <w:t>''</w:t>
      </w:r>
      <w:r w:rsidRPr="00546D0F">
        <w:rPr>
          <w:sz w:val="24"/>
          <w:szCs w:val="24"/>
        </w:rPr>
        <w:t>Иницијатива за права особа са менталним инвалидитетом МДРИ-</w:t>
      </w:r>
      <w:r w:rsidRPr="00546D0F">
        <w:rPr>
          <w:sz w:val="24"/>
          <w:szCs w:val="24"/>
        </w:rPr>
        <w:t>С</w:t>
      </w:r>
      <w:r w:rsidRPr="00546D0F">
        <w:rPr>
          <w:sz w:val="24"/>
          <w:szCs w:val="24"/>
        </w:rPr>
        <w:t xml:space="preserve">'', </w:t>
      </w:r>
      <w:r w:rsidRPr="00546D0F">
        <w:rPr>
          <w:sz w:val="24"/>
          <w:szCs w:val="24"/>
        </w:rPr>
        <w:t xml:space="preserve">који ће се одржати </w:t>
      </w:r>
      <w:r w:rsidRPr="00546D0F">
        <w:rPr>
          <w:sz w:val="24"/>
          <w:szCs w:val="24"/>
        </w:rPr>
        <w:t>у среду 19. јуна 2019. године.</w:t>
      </w:r>
    </w:p>
    <w:p w:rsidR="00DF6577" w:rsidRDefault="003A4BAD" w:rsidP="0067641E">
      <w:pPr>
        <w:rPr>
          <w:sz w:val="24"/>
          <w:szCs w:val="24"/>
        </w:rPr>
      </w:pPr>
      <w:r w:rsidRPr="00546D0F">
        <w:rPr>
          <w:sz w:val="24"/>
          <w:szCs w:val="24"/>
        </w:rPr>
        <w:tab/>
      </w:r>
      <w:r w:rsidRPr="00546D0F">
        <w:rPr>
          <w:sz w:val="24"/>
          <w:szCs w:val="24"/>
        </w:rPr>
        <w:t>Поводом ове тачке дневног реда, више није било предлога ни дискусије.</w:t>
      </w:r>
    </w:p>
    <w:p w:rsidR="00E543A0" w:rsidRPr="00E543A0" w:rsidRDefault="003A4BAD" w:rsidP="0067641E">
      <w:pPr>
        <w:rPr>
          <w:sz w:val="24"/>
          <w:szCs w:val="24"/>
        </w:rPr>
      </w:pPr>
    </w:p>
    <w:p w:rsidR="00DF6577" w:rsidRPr="00546D0F" w:rsidRDefault="003A4BAD" w:rsidP="0067641E">
      <w:pPr>
        <w:rPr>
          <w:sz w:val="24"/>
          <w:szCs w:val="24"/>
        </w:rPr>
      </w:pPr>
      <w:r w:rsidRPr="00546D0F">
        <w:rPr>
          <w:sz w:val="24"/>
          <w:szCs w:val="24"/>
        </w:rPr>
        <w:tab/>
        <w:t>Седница је завршена у 1</w:t>
      </w:r>
      <w:r w:rsidRPr="00546D0F">
        <w:rPr>
          <w:sz w:val="24"/>
          <w:szCs w:val="24"/>
        </w:rPr>
        <w:t>2</w:t>
      </w:r>
      <w:r w:rsidRPr="00546D0F">
        <w:rPr>
          <w:sz w:val="24"/>
          <w:szCs w:val="24"/>
        </w:rPr>
        <w:t>,</w:t>
      </w:r>
      <w:r w:rsidRPr="00546D0F">
        <w:rPr>
          <w:sz w:val="24"/>
          <w:szCs w:val="24"/>
        </w:rPr>
        <w:t>10</w:t>
      </w:r>
      <w:r w:rsidRPr="00546D0F">
        <w:rPr>
          <w:sz w:val="24"/>
          <w:szCs w:val="24"/>
        </w:rPr>
        <w:t xml:space="preserve"> часова.</w:t>
      </w:r>
    </w:p>
    <w:p w:rsidR="00DF6577" w:rsidRDefault="003A4BAD" w:rsidP="0067641E">
      <w:pPr>
        <w:rPr>
          <w:rFonts w:eastAsiaTheme="minorEastAsia"/>
          <w:sz w:val="24"/>
          <w:szCs w:val="24"/>
          <w:lang w:val="sr-Cyrl-CS"/>
        </w:rPr>
      </w:pPr>
      <w:r w:rsidRPr="00546D0F">
        <w:rPr>
          <w:sz w:val="24"/>
          <w:szCs w:val="24"/>
        </w:rPr>
        <w:t xml:space="preserve">    </w:t>
      </w:r>
      <w:r w:rsidRPr="00546D0F">
        <w:rPr>
          <w:rFonts w:eastAsiaTheme="minorEastAsia"/>
          <w:sz w:val="24"/>
          <w:szCs w:val="24"/>
          <w:lang w:val="sr-Cyrl-CS"/>
        </w:rPr>
        <w:t xml:space="preserve">      </w:t>
      </w:r>
      <w:r w:rsidRPr="00546D0F">
        <w:rPr>
          <w:rFonts w:eastAsiaTheme="minorEastAsia"/>
          <w:sz w:val="24"/>
          <w:szCs w:val="24"/>
        </w:rPr>
        <w:t xml:space="preserve"> </w:t>
      </w:r>
      <w:r w:rsidRPr="00546D0F">
        <w:rPr>
          <w:rFonts w:eastAsiaTheme="minorEastAsia"/>
          <w:sz w:val="24"/>
          <w:szCs w:val="24"/>
          <w:lang w:val="sr-Cyrl-CS"/>
        </w:rPr>
        <w:t xml:space="preserve"> </w:t>
      </w:r>
    </w:p>
    <w:p w:rsidR="00E543A0" w:rsidRDefault="003A4BAD" w:rsidP="0067641E">
      <w:pPr>
        <w:rPr>
          <w:rFonts w:eastAsiaTheme="minorEastAsia"/>
          <w:sz w:val="24"/>
          <w:szCs w:val="24"/>
          <w:lang w:val="sr-Cyrl-CS"/>
        </w:rPr>
      </w:pPr>
    </w:p>
    <w:p w:rsidR="00E543A0" w:rsidRDefault="003A4BAD" w:rsidP="0067641E">
      <w:pPr>
        <w:rPr>
          <w:rFonts w:eastAsiaTheme="minorEastAsia"/>
          <w:sz w:val="24"/>
          <w:szCs w:val="24"/>
          <w:lang w:val="sr-Cyrl-CS"/>
        </w:rPr>
      </w:pPr>
    </w:p>
    <w:p w:rsidR="00E543A0" w:rsidRPr="00546D0F" w:rsidRDefault="003A4BAD" w:rsidP="0067641E">
      <w:pPr>
        <w:rPr>
          <w:rFonts w:eastAsiaTheme="minorEastAsia"/>
          <w:sz w:val="24"/>
          <w:szCs w:val="24"/>
          <w:lang w:val="sr-Cyrl-CS"/>
        </w:rPr>
      </w:pPr>
    </w:p>
    <w:p w:rsidR="00DF6577" w:rsidRPr="00546D0F" w:rsidRDefault="003A4BAD" w:rsidP="0067641E">
      <w:pPr>
        <w:rPr>
          <w:rFonts w:eastAsiaTheme="minorEastAsia"/>
          <w:sz w:val="24"/>
          <w:szCs w:val="24"/>
          <w:lang w:val="sr-Cyrl-CS"/>
        </w:rPr>
      </w:pPr>
      <w:r w:rsidRPr="00546D0F">
        <w:rPr>
          <w:rFonts w:eastAsiaTheme="minorEastAsia"/>
          <w:sz w:val="24"/>
          <w:szCs w:val="24"/>
          <w:lang w:val="sr-Cyrl-CS"/>
        </w:rPr>
        <w:t xml:space="preserve">          СЕКРЕТАР                                                                               ПРЕДСЕДНИК </w:t>
      </w:r>
    </w:p>
    <w:p w:rsidR="00DF6577" w:rsidRPr="00546D0F" w:rsidRDefault="003A4BAD" w:rsidP="0067641E">
      <w:pPr>
        <w:rPr>
          <w:sz w:val="24"/>
          <w:szCs w:val="24"/>
        </w:rPr>
      </w:pPr>
      <w:r w:rsidRPr="00546D0F">
        <w:rPr>
          <w:rFonts w:eastAsiaTheme="minorEastAsia"/>
          <w:sz w:val="24"/>
          <w:szCs w:val="24"/>
          <w:lang w:val="sr-Cyrl-CS"/>
        </w:rPr>
        <w:t xml:space="preserve">      Божана Војиновић                                                                 Доц. др Дарко Лакетић</w:t>
      </w:r>
    </w:p>
    <w:sectPr w:rsidR="00DF6577" w:rsidRPr="00546D0F" w:rsidSect="007F7683">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AD" w:rsidRDefault="003A4BAD">
      <w:r>
        <w:separator/>
      </w:r>
    </w:p>
  </w:endnote>
  <w:endnote w:type="continuationSeparator" w:id="0">
    <w:p w:rsidR="003A4BAD" w:rsidRDefault="003A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AD" w:rsidRDefault="003A4BAD">
      <w:r>
        <w:separator/>
      </w:r>
    </w:p>
  </w:footnote>
  <w:footnote w:type="continuationSeparator" w:id="0">
    <w:p w:rsidR="003A4BAD" w:rsidRDefault="003A4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u w:val="none"/>
      </w:rPr>
      <w:id w:val="1425149305"/>
      <w:docPartObj>
        <w:docPartGallery w:val="Page Numbers (Top of Page)"/>
        <w:docPartUnique/>
      </w:docPartObj>
    </w:sdtPr>
    <w:sdtEndPr>
      <w:rPr>
        <w:noProof/>
      </w:rPr>
    </w:sdtEndPr>
    <w:sdtContent>
      <w:p w:rsidR="00DF6577" w:rsidRPr="00E05947" w:rsidRDefault="003A4BAD">
        <w:pPr>
          <w:pStyle w:val="Header"/>
          <w:jc w:val="center"/>
          <w:rPr>
            <w:b w:val="0"/>
            <w:u w:val="none"/>
          </w:rPr>
        </w:pPr>
        <w:r w:rsidRPr="00E05947">
          <w:rPr>
            <w:b w:val="0"/>
            <w:u w:val="none"/>
          </w:rPr>
          <w:fldChar w:fldCharType="begin"/>
        </w:r>
        <w:r w:rsidRPr="00E05947">
          <w:rPr>
            <w:b w:val="0"/>
            <w:u w:val="none"/>
          </w:rPr>
          <w:instrText xml:space="preserve"> PAGE   \* MERGEFORMAT </w:instrText>
        </w:r>
        <w:r w:rsidRPr="00E05947">
          <w:rPr>
            <w:b w:val="0"/>
            <w:u w:val="none"/>
          </w:rPr>
          <w:fldChar w:fldCharType="separate"/>
        </w:r>
        <w:r w:rsidR="004957D9">
          <w:rPr>
            <w:b w:val="0"/>
            <w:noProof/>
            <w:u w:val="none"/>
          </w:rPr>
          <w:t>14</w:t>
        </w:r>
        <w:r w:rsidRPr="00E05947">
          <w:rPr>
            <w:b w:val="0"/>
            <w:noProof/>
            <w:u w:val="none"/>
          </w:rPr>
          <w:fldChar w:fldCharType="end"/>
        </w:r>
      </w:p>
    </w:sdtContent>
  </w:sdt>
  <w:p w:rsidR="00DF6577" w:rsidRDefault="003A4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D63144"/>
    <w:lvl w:ilvl="0">
      <w:numFmt w:val="bullet"/>
      <w:lvlText w:val="*"/>
      <w:lvlJc w:val="left"/>
    </w:lvl>
  </w:abstractNum>
  <w:abstractNum w:abstractNumId="1">
    <w:nsid w:val="0630088E"/>
    <w:multiLevelType w:val="hybridMultilevel"/>
    <w:tmpl w:val="295AB8CE"/>
    <w:lvl w:ilvl="0" w:tplc="F7E6FB4A">
      <w:start w:val="1"/>
      <w:numFmt w:val="decimal"/>
      <w:lvlText w:val="%1."/>
      <w:lvlJc w:val="left"/>
      <w:pPr>
        <w:ind w:left="720" w:hanging="360"/>
      </w:pPr>
      <w:rPr>
        <w:rFonts w:hint="default"/>
        <w:b w:val="0"/>
      </w:rPr>
    </w:lvl>
    <w:lvl w:ilvl="1" w:tplc="038C7690" w:tentative="1">
      <w:start w:val="1"/>
      <w:numFmt w:val="lowerLetter"/>
      <w:lvlText w:val="%2."/>
      <w:lvlJc w:val="left"/>
      <w:pPr>
        <w:ind w:left="1440" w:hanging="360"/>
      </w:pPr>
    </w:lvl>
    <w:lvl w:ilvl="2" w:tplc="E928671E" w:tentative="1">
      <w:start w:val="1"/>
      <w:numFmt w:val="lowerRoman"/>
      <w:lvlText w:val="%3."/>
      <w:lvlJc w:val="right"/>
      <w:pPr>
        <w:ind w:left="2160" w:hanging="180"/>
      </w:pPr>
    </w:lvl>
    <w:lvl w:ilvl="3" w:tplc="72383386" w:tentative="1">
      <w:start w:val="1"/>
      <w:numFmt w:val="decimal"/>
      <w:lvlText w:val="%4."/>
      <w:lvlJc w:val="left"/>
      <w:pPr>
        <w:ind w:left="2880" w:hanging="360"/>
      </w:pPr>
    </w:lvl>
    <w:lvl w:ilvl="4" w:tplc="05E0CF90" w:tentative="1">
      <w:start w:val="1"/>
      <w:numFmt w:val="lowerLetter"/>
      <w:lvlText w:val="%5."/>
      <w:lvlJc w:val="left"/>
      <w:pPr>
        <w:ind w:left="3600" w:hanging="360"/>
      </w:pPr>
    </w:lvl>
    <w:lvl w:ilvl="5" w:tplc="7ED2A12C" w:tentative="1">
      <w:start w:val="1"/>
      <w:numFmt w:val="lowerRoman"/>
      <w:lvlText w:val="%6."/>
      <w:lvlJc w:val="right"/>
      <w:pPr>
        <w:ind w:left="4320" w:hanging="180"/>
      </w:pPr>
    </w:lvl>
    <w:lvl w:ilvl="6" w:tplc="AF7E06DA" w:tentative="1">
      <w:start w:val="1"/>
      <w:numFmt w:val="decimal"/>
      <w:lvlText w:val="%7."/>
      <w:lvlJc w:val="left"/>
      <w:pPr>
        <w:ind w:left="5040" w:hanging="360"/>
      </w:pPr>
    </w:lvl>
    <w:lvl w:ilvl="7" w:tplc="56684CA6" w:tentative="1">
      <w:start w:val="1"/>
      <w:numFmt w:val="lowerLetter"/>
      <w:lvlText w:val="%8."/>
      <w:lvlJc w:val="left"/>
      <w:pPr>
        <w:ind w:left="5760" w:hanging="360"/>
      </w:pPr>
    </w:lvl>
    <w:lvl w:ilvl="8" w:tplc="EA22D6F2" w:tentative="1">
      <w:start w:val="1"/>
      <w:numFmt w:val="lowerRoman"/>
      <w:lvlText w:val="%9."/>
      <w:lvlJc w:val="right"/>
      <w:pPr>
        <w:ind w:left="6480" w:hanging="180"/>
      </w:pPr>
    </w:lvl>
  </w:abstractNum>
  <w:abstractNum w:abstractNumId="2">
    <w:nsid w:val="0CAB319C"/>
    <w:multiLevelType w:val="hybridMultilevel"/>
    <w:tmpl w:val="EDE2A884"/>
    <w:lvl w:ilvl="0" w:tplc="CBB4608C">
      <w:start w:val="2"/>
      <w:numFmt w:val="decimal"/>
      <w:lvlText w:val="%1."/>
      <w:lvlJc w:val="left"/>
      <w:pPr>
        <w:ind w:left="218" w:hanging="360"/>
      </w:pPr>
      <w:rPr>
        <w:rFonts w:hint="default"/>
      </w:rPr>
    </w:lvl>
    <w:lvl w:ilvl="1" w:tplc="49D26F14" w:tentative="1">
      <w:start w:val="1"/>
      <w:numFmt w:val="lowerLetter"/>
      <w:lvlText w:val="%2."/>
      <w:lvlJc w:val="left"/>
      <w:pPr>
        <w:ind w:left="938" w:hanging="360"/>
      </w:pPr>
    </w:lvl>
    <w:lvl w:ilvl="2" w:tplc="F0048034" w:tentative="1">
      <w:start w:val="1"/>
      <w:numFmt w:val="lowerRoman"/>
      <w:lvlText w:val="%3."/>
      <w:lvlJc w:val="right"/>
      <w:pPr>
        <w:ind w:left="1658" w:hanging="180"/>
      </w:pPr>
    </w:lvl>
    <w:lvl w:ilvl="3" w:tplc="AC40B6AC" w:tentative="1">
      <w:start w:val="1"/>
      <w:numFmt w:val="decimal"/>
      <w:lvlText w:val="%4."/>
      <w:lvlJc w:val="left"/>
      <w:pPr>
        <w:ind w:left="2378" w:hanging="360"/>
      </w:pPr>
    </w:lvl>
    <w:lvl w:ilvl="4" w:tplc="92D69934" w:tentative="1">
      <w:start w:val="1"/>
      <w:numFmt w:val="lowerLetter"/>
      <w:lvlText w:val="%5."/>
      <w:lvlJc w:val="left"/>
      <w:pPr>
        <w:ind w:left="3098" w:hanging="360"/>
      </w:pPr>
    </w:lvl>
    <w:lvl w:ilvl="5" w:tplc="081EBDEE" w:tentative="1">
      <w:start w:val="1"/>
      <w:numFmt w:val="lowerRoman"/>
      <w:lvlText w:val="%6."/>
      <w:lvlJc w:val="right"/>
      <w:pPr>
        <w:ind w:left="3818" w:hanging="180"/>
      </w:pPr>
    </w:lvl>
    <w:lvl w:ilvl="6" w:tplc="EBF00F0E" w:tentative="1">
      <w:start w:val="1"/>
      <w:numFmt w:val="decimal"/>
      <w:lvlText w:val="%7."/>
      <w:lvlJc w:val="left"/>
      <w:pPr>
        <w:ind w:left="4538" w:hanging="360"/>
      </w:pPr>
    </w:lvl>
    <w:lvl w:ilvl="7" w:tplc="E3CCA0D8" w:tentative="1">
      <w:start w:val="1"/>
      <w:numFmt w:val="lowerLetter"/>
      <w:lvlText w:val="%8."/>
      <w:lvlJc w:val="left"/>
      <w:pPr>
        <w:ind w:left="5258" w:hanging="360"/>
      </w:pPr>
    </w:lvl>
    <w:lvl w:ilvl="8" w:tplc="0F742C44" w:tentative="1">
      <w:start w:val="1"/>
      <w:numFmt w:val="lowerRoman"/>
      <w:lvlText w:val="%9."/>
      <w:lvlJc w:val="right"/>
      <w:pPr>
        <w:ind w:left="5978" w:hanging="180"/>
      </w:pPr>
    </w:lvl>
  </w:abstractNum>
  <w:abstractNum w:abstractNumId="3">
    <w:nsid w:val="0D0E73F6"/>
    <w:multiLevelType w:val="hybridMultilevel"/>
    <w:tmpl w:val="7D42C15A"/>
    <w:lvl w:ilvl="0" w:tplc="4352100C">
      <w:start w:val="1"/>
      <w:numFmt w:val="decimal"/>
      <w:lvlText w:val="%1."/>
      <w:lvlJc w:val="left"/>
      <w:pPr>
        <w:ind w:left="1070" w:hanging="360"/>
      </w:pPr>
      <w:rPr>
        <w:b w:val="0"/>
      </w:rPr>
    </w:lvl>
    <w:lvl w:ilvl="1" w:tplc="11484F3C">
      <w:start w:val="1"/>
      <w:numFmt w:val="lowerLetter"/>
      <w:lvlText w:val="%2."/>
      <w:lvlJc w:val="left"/>
      <w:pPr>
        <w:ind w:left="1440" w:hanging="360"/>
      </w:pPr>
    </w:lvl>
    <w:lvl w:ilvl="2" w:tplc="29A6524A">
      <w:start w:val="1"/>
      <w:numFmt w:val="lowerRoman"/>
      <w:lvlText w:val="%3."/>
      <w:lvlJc w:val="right"/>
      <w:pPr>
        <w:ind w:left="2160" w:hanging="180"/>
      </w:pPr>
    </w:lvl>
    <w:lvl w:ilvl="3" w:tplc="7736C47E">
      <w:start w:val="1"/>
      <w:numFmt w:val="decimal"/>
      <w:lvlText w:val="%4."/>
      <w:lvlJc w:val="left"/>
      <w:pPr>
        <w:ind w:left="2880" w:hanging="360"/>
      </w:pPr>
    </w:lvl>
    <w:lvl w:ilvl="4" w:tplc="B9DE1CF0">
      <w:start w:val="1"/>
      <w:numFmt w:val="lowerLetter"/>
      <w:lvlText w:val="%5."/>
      <w:lvlJc w:val="left"/>
      <w:pPr>
        <w:ind w:left="3600" w:hanging="360"/>
      </w:pPr>
    </w:lvl>
    <w:lvl w:ilvl="5" w:tplc="9BEAF45A">
      <w:start w:val="1"/>
      <w:numFmt w:val="lowerRoman"/>
      <w:lvlText w:val="%6."/>
      <w:lvlJc w:val="right"/>
      <w:pPr>
        <w:ind w:left="4320" w:hanging="180"/>
      </w:pPr>
    </w:lvl>
    <w:lvl w:ilvl="6" w:tplc="A00A0844">
      <w:start w:val="1"/>
      <w:numFmt w:val="decimal"/>
      <w:lvlText w:val="%7."/>
      <w:lvlJc w:val="left"/>
      <w:pPr>
        <w:ind w:left="5040" w:hanging="360"/>
      </w:pPr>
    </w:lvl>
    <w:lvl w:ilvl="7" w:tplc="89E69C86">
      <w:start w:val="1"/>
      <w:numFmt w:val="lowerLetter"/>
      <w:lvlText w:val="%8."/>
      <w:lvlJc w:val="left"/>
      <w:pPr>
        <w:ind w:left="5760" w:hanging="360"/>
      </w:pPr>
    </w:lvl>
    <w:lvl w:ilvl="8" w:tplc="39549552">
      <w:start w:val="1"/>
      <w:numFmt w:val="lowerRoman"/>
      <w:lvlText w:val="%9."/>
      <w:lvlJc w:val="right"/>
      <w:pPr>
        <w:ind w:left="6480" w:hanging="180"/>
      </w:pPr>
    </w:lvl>
  </w:abstractNum>
  <w:abstractNum w:abstractNumId="4">
    <w:nsid w:val="16240D55"/>
    <w:multiLevelType w:val="hybridMultilevel"/>
    <w:tmpl w:val="221E434A"/>
    <w:lvl w:ilvl="0" w:tplc="B51ECA38">
      <w:start w:val="16"/>
      <w:numFmt w:val="bullet"/>
      <w:lvlText w:val="-"/>
      <w:lvlJc w:val="left"/>
      <w:pPr>
        <w:tabs>
          <w:tab w:val="num" w:pos="360"/>
        </w:tabs>
        <w:ind w:left="360" w:hanging="360"/>
      </w:pPr>
      <w:rPr>
        <w:rFonts w:ascii="Times New Roman" w:eastAsia="Times New Roman" w:hAnsi="Times New Roman" w:cs="Times New Roman" w:hint="default"/>
      </w:rPr>
    </w:lvl>
    <w:lvl w:ilvl="1" w:tplc="793088D0">
      <w:start w:val="1"/>
      <w:numFmt w:val="decimal"/>
      <w:lvlText w:val="%2."/>
      <w:lvlJc w:val="left"/>
      <w:pPr>
        <w:tabs>
          <w:tab w:val="num" w:pos="1440"/>
        </w:tabs>
        <w:ind w:left="1440" w:hanging="360"/>
      </w:pPr>
    </w:lvl>
    <w:lvl w:ilvl="2" w:tplc="2B723338">
      <w:start w:val="1"/>
      <w:numFmt w:val="decimal"/>
      <w:lvlText w:val="%3."/>
      <w:lvlJc w:val="left"/>
      <w:pPr>
        <w:tabs>
          <w:tab w:val="num" w:pos="2160"/>
        </w:tabs>
        <w:ind w:left="2160" w:hanging="360"/>
      </w:pPr>
    </w:lvl>
    <w:lvl w:ilvl="3" w:tplc="5E6E0848">
      <w:start w:val="1"/>
      <w:numFmt w:val="decimal"/>
      <w:lvlText w:val="%4."/>
      <w:lvlJc w:val="left"/>
      <w:pPr>
        <w:tabs>
          <w:tab w:val="num" w:pos="2880"/>
        </w:tabs>
        <w:ind w:left="2880" w:hanging="360"/>
      </w:pPr>
    </w:lvl>
    <w:lvl w:ilvl="4" w:tplc="11343590">
      <w:start w:val="1"/>
      <w:numFmt w:val="decimal"/>
      <w:lvlText w:val="%5."/>
      <w:lvlJc w:val="left"/>
      <w:pPr>
        <w:tabs>
          <w:tab w:val="num" w:pos="3600"/>
        </w:tabs>
        <w:ind w:left="3600" w:hanging="360"/>
      </w:pPr>
    </w:lvl>
    <w:lvl w:ilvl="5" w:tplc="28441332">
      <w:start w:val="1"/>
      <w:numFmt w:val="decimal"/>
      <w:lvlText w:val="%6."/>
      <w:lvlJc w:val="left"/>
      <w:pPr>
        <w:tabs>
          <w:tab w:val="num" w:pos="4320"/>
        </w:tabs>
        <w:ind w:left="4320" w:hanging="360"/>
      </w:pPr>
    </w:lvl>
    <w:lvl w:ilvl="6" w:tplc="B3B2403A">
      <w:start w:val="1"/>
      <w:numFmt w:val="decimal"/>
      <w:lvlText w:val="%7."/>
      <w:lvlJc w:val="left"/>
      <w:pPr>
        <w:tabs>
          <w:tab w:val="num" w:pos="5040"/>
        </w:tabs>
        <w:ind w:left="5040" w:hanging="360"/>
      </w:pPr>
    </w:lvl>
    <w:lvl w:ilvl="7" w:tplc="68CCE07A">
      <w:start w:val="1"/>
      <w:numFmt w:val="decimal"/>
      <w:lvlText w:val="%8."/>
      <w:lvlJc w:val="left"/>
      <w:pPr>
        <w:tabs>
          <w:tab w:val="num" w:pos="5760"/>
        </w:tabs>
        <w:ind w:left="5760" w:hanging="360"/>
      </w:pPr>
    </w:lvl>
    <w:lvl w:ilvl="8" w:tplc="56FA4CBC">
      <w:start w:val="1"/>
      <w:numFmt w:val="decimal"/>
      <w:lvlText w:val="%9."/>
      <w:lvlJc w:val="left"/>
      <w:pPr>
        <w:tabs>
          <w:tab w:val="num" w:pos="6480"/>
        </w:tabs>
        <w:ind w:left="6480" w:hanging="360"/>
      </w:pPr>
    </w:lvl>
  </w:abstractNum>
  <w:abstractNum w:abstractNumId="5">
    <w:nsid w:val="16DF1C94"/>
    <w:multiLevelType w:val="hybridMultilevel"/>
    <w:tmpl w:val="8C1A5D6E"/>
    <w:lvl w:ilvl="0" w:tplc="E66A1690">
      <w:numFmt w:val="bullet"/>
      <w:lvlText w:val="-"/>
      <w:lvlJc w:val="left"/>
      <w:pPr>
        <w:ind w:left="720" w:hanging="360"/>
      </w:pPr>
      <w:rPr>
        <w:rFonts w:ascii="Times New Roman" w:eastAsia="Times New Roman" w:hAnsi="Times New Roman" w:cs="Times New Roman" w:hint="default"/>
      </w:rPr>
    </w:lvl>
    <w:lvl w:ilvl="1" w:tplc="09E4AFB2">
      <w:start w:val="1"/>
      <w:numFmt w:val="bullet"/>
      <w:lvlText w:val="o"/>
      <w:lvlJc w:val="left"/>
      <w:pPr>
        <w:ind w:left="1440" w:hanging="360"/>
      </w:pPr>
      <w:rPr>
        <w:rFonts w:ascii="Courier New" w:hAnsi="Courier New" w:cs="Courier New" w:hint="default"/>
      </w:rPr>
    </w:lvl>
    <w:lvl w:ilvl="2" w:tplc="B5285AB8">
      <w:start w:val="1"/>
      <w:numFmt w:val="bullet"/>
      <w:lvlText w:val=""/>
      <w:lvlJc w:val="left"/>
      <w:pPr>
        <w:ind w:left="2160" w:hanging="360"/>
      </w:pPr>
      <w:rPr>
        <w:rFonts w:ascii="Wingdings" w:hAnsi="Wingdings" w:hint="default"/>
      </w:rPr>
    </w:lvl>
    <w:lvl w:ilvl="3" w:tplc="96C8E316">
      <w:start w:val="1"/>
      <w:numFmt w:val="bullet"/>
      <w:lvlText w:val=""/>
      <w:lvlJc w:val="left"/>
      <w:pPr>
        <w:ind w:left="2880" w:hanging="360"/>
      </w:pPr>
      <w:rPr>
        <w:rFonts w:ascii="Symbol" w:hAnsi="Symbol" w:hint="default"/>
      </w:rPr>
    </w:lvl>
    <w:lvl w:ilvl="4" w:tplc="52CCEA50">
      <w:start w:val="1"/>
      <w:numFmt w:val="bullet"/>
      <w:lvlText w:val="o"/>
      <w:lvlJc w:val="left"/>
      <w:pPr>
        <w:ind w:left="3600" w:hanging="360"/>
      </w:pPr>
      <w:rPr>
        <w:rFonts w:ascii="Courier New" w:hAnsi="Courier New" w:cs="Courier New" w:hint="default"/>
      </w:rPr>
    </w:lvl>
    <w:lvl w:ilvl="5" w:tplc="821CCEF8">
      <w:start w:val="1"/>
      <w:numFmt w:val="bullet"/>
      <w:lvlText w:val=""/>
      <w:lvlJc w:val="left"/>
      <w:pPr>
        <w:ind w:left="4320" w:hanging="360"/>
      </w:pPr>
      <w:rPr>
        <w:rFonts w:ascii="Wingdings" w:hAnsi="Wingdings" w:hint="default"/>
      </w:rPr>
    </w:lvl>
    <w:lvl w:ilvl="6" w:tplc="B51EB652">
      <w:start w:val="1"/>
      <w:numFmt w:val="bullet"/>
      <w:lvlText w:val=""/>
      <w:lvlJc w:val="left"/>
      <w:pPr>
        <w:ind w:left="5040" w:hanging="360"/>
      </w:pPr>
      <w:rPr>
        <w:rFonts w:ascii="Symbol" w:hAnsi="Symbol" w:hint="default"/>
      </w:rPr>
    </w:lvl>
    <w:lvl w:ilvl="7" w:tplc="D908AA66">
      <w:start w:val="1"/>
      <w:numFmt w:val="bullet"/>
      <w:lvlText w:val="o"/>
      <w:lvlJc w:val="left"/>
      <w:pPr>
        <w:ind w:left="5760" w:hanging="360"/>
      </w:pPr>
      <w:rPr>
        <w:rFonts w:ascii="Courier New" w:hAnsi="Courier New" w:cs="Courier New" w:hint="default"/>
      </w:rPr>
    </w:lvl>
    <w:lvl w:ilvl="8" w:tplc="A232D8C4">
      <w:start w:val="1"/>
      <w:numFmt w:val="bullet"/>
      <w:lvlText w:val=""/>
      <w:lvlJc w:val="left"/>
      <w:pPr>
        <w:ind w:left="6480" w:hanging="360"/>
      </w:pPr>
      <w:rPr>
        <w:rFonts w:ascii="Wingdings" w:hAnsi="Wingdings" w:hint="default"/>
      </w:rPr>
    </w:lvl>
  </w:abstractNum>
  <w:abstractNum w:abstractNumId="6">
    <w:nsid w:val="27F771B0"/>
    <w:multiLevelType w:val="hybridMultilevel"/>
    <w:tmpl w:val="92BCB2C8"/>
    <w:lvl w:ilvl="0" w:tplc="BB10FBA4">
      <w:start w:val="1"/>
      <w:numFmt w:val="decimal"/>
      <w:lvlText w:val="%1."/>
      <w:lvlJc w:val="left"/>
      <w:pPr>
        <w:ind w:left="1554" w:hanging="360"/>
      </w:pPr>
      <w:rPr>
        <w:rFonts w:ascii="Times New Roman" w:eastAsia="Times New Roman" w:hAnsi="Times New Roman" w:cs="Times New Roman"/>
      </w:rPr>
    </w:lvl>
    <w:lvl w:ilvl="1" w:tplc="66A09E5C">
      <w:start w:val="1"/>
      <w:numFmt w:val="lowerLetter"/>
      <w:lvlText w:val="%2."/>
      <w:lvlJc w:val="left"/>
      <w:pPr>
        <w:ind w:left="2274" w:hanging="360"/>
      </w:pPr>
    </w:lvl>
    <w:lvl w:ilvl="2" w:tplc="96E8CF08">
      <w:start w:val="1"/>
      <w:numFmt w:val="lowerRoman"/>
      <w:lvlText w:val="%3."/>
      <w:lvlJc w:val="right"/>
      <w:pPr>
        <w:ind w:left="2994" w:hanging="180"/>
      </w:pPr>
    </w:lvl>
    <w:lvl w:ilvl="3" w:tplc="FD9A8B86">
      <w:start w:val="1"/>
      <w:numFmt w:val="decimal"/>
      <w:lvlText w:val="%4."/>
      <w:lvlJc w:val="left"/>
      <w:pPr>
        <w:ind w:left="3714" w:hanging="360"/>
      </w:pPr>
    </w:lvl>
    <w:lvl w:ilvl="4" w:tplc="0C102F8A">
      <w:start w:val="1"/>
      <w:numFmt w:val="lowerLetter"/>
      <w:lvlText w:val="%5."/>
      <w:lvlJc w:val="left"/>
      <w:pPr>
        <w:ind w:left="4434" w:hanging="360"/>
      </w:pPr>
    </w:lvl>
    <w:lvl w:ilvl="5" w:tplc="4546E2E0">
      <w:start w:val="1"/>
      <w:numFmt w:val="lowerRoman"/>
      <w:lvlText w:val="%6."/>
      <w:lvlJc w:val="right"/>
      <w:pPr>
        <w:ind w:left="5154" w:hanging="180"/>
      </w:pPr>
    </w:lvl>
    <w:lvl w:ilvl="6" w:tplc="64E2C950">
      <w:start w:val="1"/>
      <w:numFmt w:val="decimal"/>
      <w:lvlText w:val="%7."/>
      <w:lvlJc w:val="left"/>
      <w:pPr>
        <w:ind w:left="5874" w:hanging="360"/>
      </w:pPr>
    </w:lvl>
    <w:lvl w:ilvl="7" w:tplc="B99AF832">
      <w:start w:val="1"/>
      <w:numFmt w:val="lowerLetter"/>
      <w:lvlText w:val="%8."/>
      <w:lvlJc w:val="left"/>
      <w:pPr>
        <w:ind w:left="6594" w:hanging="360"/>
      </w:pPr>
    </w:lvl>
    <w:lvl w:ilvl="8" w:tplc="2A067106">
      <w:start w:val="1"/>
      <w:numFmt w:val="lowerRoman"/>
      <w:lvlText w:val="%9."/>
      <w:lvlJc w:val="right"/>
      <w:pPr>
        <w:ind w:left="7314" w:hanging="180"/>
      </w:pPr>
    </w:lvl>
  </w:abstractNum>
  <w:abstractNum w:abstractNumId="7">
    <w:nsid w:val="30224D75"/>
    <w:multiLevelType w:val="hybridMultilevel"/>
    <w:tmpl w:val="32E27722"/>
    <w:lvl w:ilvl="0" w:tplc="226C110A">
      <w:start w:val="1"/>
      <w:numFmt w:val="decimal"/>
      <w:lvlText w:val="%1."/>
      <w:lvlJc w:val="left"/>
      <w:pPr>
        <w:ind w:left="644" w:hanging="360"/>
      </w:pPr>
      <w:rPr>
        <w:rFonts w:hint="default"/>
        <w:b w:val="0"/>
      </w:rPr>
    </w:lvl>
    <w:lvl w:ilvl="1" w:tplc="04102EEA" w:tentative="1">
      <w:start w:val="1"/>
      <w:numFmt w:val="lowerLetter"/>
      <w:lvlText w:val="%2."/>
      <w:lvlJc w:val="left"/>
      <w:pPr>
        <w:ind w:left="1364" w:hanging="360"/>
      </w:pPr>
    </w:lvl>
    <w:lvl w:ilvl="2" w:tplc="1F3484EC" w:tentative="1">
      <w:start w:val="1"/>
      <w:numFmt w:val="lowerRoman"/>
      <w:lvlText w:val="%3."/>
      <w:lvlJc w:val="right"/>
      <w:pPr>
        <w:ind w:left="2084" w:hanging="180"/>
      </w:pPr>
    </w:lvl>
    <w:lvl w:ilvl="3" w:tplc="F132BD96" w:tentative="1">
      <w:start w:val="1"/>
      <w:numFmt w:val="decimal"/>
      <w:lvlText w:val="%4."/>
      <w:lvlJc w:val="left"/>
      <w:pPr>
        <w:ind w:left="2804" w:hanging="360"/>
      </w:pPr>
    </w:lvl>
    <w:lvl w:ilvl="4" w:tplc="BCCED36E" w:tentative="1">
      <w:start w:val="1"/>
      <w:numFmt w:val="lowerLetter"/>
      <w:lvlText w:val="%5."/>
      <w:lvlJc w:val="left"/>
      <w:pPr>
        <w:ind w:left="3524" w:hanging="360"/>
      </w:pPr>
    </w:lvl>
    <w:lvl w:ilvl="5" w:tplc="D58CDCD6" w:tentative="1">
      <w:start w:val="1"/>
      <w:numFmt w:val="lowerRoman"/>
      <w:lvlText w:val="%6."/>
      <w:lvlJc w:val="right"/>
      <w:pPr>
        <w:ind w:left="4244" w:hanging="180"/>
      </w:pPr>
    </w:lvl>
    <w:lvl w:ilvl="6" w:tplc="B3E274D6" w:tentative="1">
      <w:start w:val="1"/>
      <w:numFmt w:val="decimal"/>
      <w:lvlText w:val="%7."/>
      <w:lvlJc w:val="left"/>
      <w:pPr>
        <w:ind w:left="4964" w:hanging="360"/>
      </w:pPr>
    </w:lvl>
    <w:lvl w:ilvl="7" w:tplc="A61CFFC0" w:tentative="1">
      <w:start w:val="1"/>
      <w:numFmt w:val="lowerLetter"/>
      <w:lvlText w:val="%8."/>
      <w:lvlJc w:val="left"/>
      <w:pPr>
        <w:ind w:left="5684" w:hanging="360"/>
      </w:pPr>
    </w:lvl>
    <w:lvl w:ilvl="8" w:tplc="F424AF0C" w:tentative="1">
      <w:start w:val="1"/>
      <w:numFmt w:val="lowerRoman"/>
      <w:lvlText w:val="%9."/>
      <w:lvlJc w:val="right"/>
      <w:pPr>
        <w:ind w:left="6404" w:hanging="180"/>
      </w:pPr>
    </w:lvl>
  </w:abstractNum>
  <w:abstractNum w:abstractNumId="8">
    <w:nsid w:val="332F5746"/>
    <w:multiLevelType w:val="hybridMultilevel"/>
    <w:tmpl w:val="FE827068"/>
    <w:lvl w:ilvl="0" w:tplc="F4A89542">
      <w:start w:val="1"/>
      <w:numFmt w:val="decimal"/>
      <w:lvlText w:val="%1."/>
      <w:lvlJc w:val="left"/>
      <w:pPr>
        <w:ind w:left="720" w:hanging="360"/>
      </w:pPr>
      <w:rPr>
        <w:rFonts w:hint="default"/>
        <w:b w:val="0"/>
      </w:rPr>
    </w:lvl>
    <w:lvl w:ilvl="1" w:tplc="7D524440" w:tentative="1">
      <w:start w:val="1"/>
      <w:numFmt w:val="lowerLetter"/>
      <w:lvlText w:val="%2."/>
      <w:lvlJc w:val="left"/>
      <w:pPr>
        <w:ind w:left="1440" w:hanging="360"/>
      </w:pPr>
    </w:lvl>
    <w:lvl w:ilvl="2" w:tplc="9BB04D12" w:tentative="1">
      <w:start w:val="1"/>
      <w:numFmt w:val="lowerRoman"/>
      <w:lvlText w:val="%3."/>
      <w:lvlJc w:val="right"/>
      <w:pPr>
        <w:ind w:left="2160" w:hanging="180"/>
      </w:pPr>
    </w:lvl>
    <w:lvl w:ilvl="3" w:tplc="3D1CE3DA" w:tentative="1">
      <w:start w:val="1"/>
      <w:numFmt w:val="decimal"/>
      <w:lvlText w:val="%4."/>
      <w:lvlJc w:val="left"/>
      <w:pPr>
        <w:ind w:left="2880" w:hanging="360"/>
      </w:pPr>
    </w:lvl>
    <w:lvl w:ilvl="4" w:tplc="E28819AA" w:tentative="1">
      <w:start w:val="1"/>
      <w:numFmt w:val="lowerLetter"/>
      <w:lvlText w:val="%5."/>
      <w:lvlJc w:val="left"/>
      <w:pPr>
        <w:ind w:left="3600" w:hanging="360"/>
      </w:pPr>
    </w:lvl>
    <w:lvl w:ilvl="5" w:tplc="D8B8AFEE" w:tentative="1">
      <w:start w:val="1"/>
      <w:numFmt w:val="lowerRoman"/>
      <w:lvlText w:val="%6."/>
      <w:lvlJc w:val="right"/>
      <w:pPr>
        <w:ind w:left="4320" w:hanging="180"/>
      </w:pPr>
    </w:lvl>
    <w:lvl w:ilvl="6" w:tplc="DDE4FECE" w:tentative="1">
      <w:start w:val="1"/>
      <w:numFmt w:val="decimal"/>
      <w:lvlText w:val="%7."/>
      <w:lvlJc w:val="left"/>
      <w:pPr>
        <w:ind w:left="5040" w:hanging="360"/>
      </w:pPr>
    </w:lvl>
    <w:lvl w:ilvl="7" w:tplc="C6E4A312" w:tentative="1">
      <w:start w:val="1"/>
      <w:numFmt w:val="lowerLetter"/>
      <w:lvlText w:val="%8."/>
      <w:lvlJc w:val="left"/>
      <w:pPr>
        <w:ind w:left="5760" w:hanging="360"/>
      </w:pPr>
    </w:lvl>
    <w:lvl w:ilvl="8" w:tplc="65FE2264" w:tentative="1">
      <w:start w:val="1"/>
      <w:numFmt w:val="lowerRoman"/>
      <w:lvlText w:val="%9."/>
      <w:lvlJc w:val="right"/>
      <w:pPr>
        <w:ind w:left="6480" w:hanging="180"/>
      </w:pPr>
    </w:lvl>
  </w:abstractNum>
  <w:abstractNum w:abstractNumId="9">
    <w:nsid w:val="39262D95"/>
    <w:multiLevelType w:val="hybridMultilevel"/>
    <w:tmpl w:val="B5B67AB4"/>
    <w:lvl w:ilvl="0" w:tplc="0C00A416">
      <w:start w:val="1"/>
      <w:numFmt w:val="decimal"/>
      <w:lvlText w:val="%1."/>
      <w:lvlJc w:val="left"/>
      <w:pPr>
        <w:ind w:left="502" w:hanging="360"/>
      </w:pPr>
    </w:lvl>
    <w:lvl w:ilvl="1" w:tplc="85FC7906">
      <w:start w:val="1"/>
      <w:numFmt w:val="lowerLetter"/>
      <w:lvlText w:val="%2."/>
      <w:lvlJc w:val="left"/>
      <w:pPr>
        <w:ind w:left="1222" w:hanging="360"/>
      </w:pPr>
    </w:lvl>
    <w:lvl w:ilvl="2" w:tplc="7062B964">
      <w:start w:val="1"/>
      <w:numFmt w:val="lowerRoman"/>
      <w:lvlText w:val="%3."/>
      <w:lvlJc w:val="right"/>
      <w:pPr>
        <w:ind w:left="1942" w:hanging="180"/>
      </w:pPr>
    </w:lvl>
    <w:lvl w:ilvl="3" w:tplc="D25EEB72">
      <w:start w:val="1"/>
      <w:numFmt w:val="decimal"/>
      <w:lvlText w:val="%4."/>
      <w:lvlJc w:val="left"/>
      <w:pPr>
        <w:ind w:left="2662" w:hanging="360"/>
      </w:pPr>
    </w:lvl>
    <w:lvl w:ilvl="4" w:tplc="028AD062">
      <w:start w:val="1"/>
      <w:numFmt w:val="lowerLetter"/>
      <w:lvlText w:val="%5."/>
      <w:lvlJc w:val="left"/>
      <w:pPr>
        <w:ind w:left="3382" w:hanging="360"/>
      </w:pPr>
    </w:lvl>
    <w:lvl w:ilvl="5" w:tplc="DB0AC4CA">
      <w:start w:val="1"/>
      <w:numFmt w:val="lowerRoman"/>
      <w:lvlText w:val="%6."/>
      <w:lvlJc w:val="right"/>
      <w:pPr>
        <w:ind w:left="4102" w:hanging="180"/>
      </w:pPr>
    </w:lvl>
    <w:lvl w:ilvl="6" w:tplc="FD7AC312">
      <w:start w:val="1"/>
      <w:numFmt w:val="decimal"/>
      <w:lvlText w:val="%7."/>
      <w:lvlJc w:val="left"/>
      <w:pPr>
        <w:ind w:left="4822" w:hanging="360"/>
      </w:pPr>
    </w:lvl>
    <w:lvl w:ilvl="7" w:tplc="07BE842E">
      <w:start w:val="1"/>
      <w:numFmt w:val="lowerLetter"/>
      <w:lvlText w:val="%8."/>
      <w:lvlJc w:val="left"/>
      <w:pPr>
        <w:ind w:left="5542" w:hanging="360"/>
      </w:pPr>
    </w:lvl>
    <w:lvl w:ilvl="8" w:tplc="6DA4A756">
      <w:start w:val="1"/>
      <w:numFmt w:val="lowerRoman"/>
      <w:lvlText w:val="%9."/>
      <w:lvlJc w:val="right"/>
      <w:pPr>
        <w:ind w:left="6262" w:hanging="180"/>
      </w:pPr>
    </w:lvl>
  </w:abstractNum>
  <w:abstractNum w:abstractNumId="10">
    <w:nsid w:val="44CF68F8"/>
    <w:multiLevelType w:val="hybridMultilevel"/>
    <w:tmpl w:val="B4A00826"/>
    <w:lvl w:ilvl="0" w:tplc="69043CD4">
      <w:start w:val="1"/>
      <w:numFmt w:val="decimal"/>
      <w:lvlText w:val="%1."/>
      <w:lvlJc w:val="left"/>
      <w:pPr>
        <w:ind w:left="502" w:hanging="360"/>
      </w:pPr>
      <w:rPr>
        <w:b w:val="0"/>
      </w:rPr>
    </w:lvl>
    <w:lvl w:ilvl="1" w:tplc="1B80792C">
      <w:start w:val="1"/>
      <w:numFmt w:val="lowerLetter"/>
      <w:lvlText w:val="%2."/>
      <w:lvlJc w:val="left"/>
      <w:pPr>
        <w:ind w:left="1440" w:hanging="360"/>
      </w:pPr>
    </w:lvl>
    <w:lvl w:ilvl="2" w:tplc="155A98C0">
      <w:start w:val="1"/>
      <w:numFmt w:val="lowerRoman"/>
      <w:lvlText w:val="%3."/>
      <w:lvlJc w:val="right"/>
      <w:pPr>
        <w:ind w:left="2160" w:hanging="180"/>
      </w:pPr>
    </w:lvl>
    <w:lvl w:ilvl="3" w:tplc="AD227DBE">
      <w:start w:val="1"/>
      <w:numFmt w:val="decimal"/>
      <w:lvlText w:val="%4."/>
      <w:lvlJc w:val="left"/>
      <w:pPr>
        <w:ind w:left="2880" w:hanging="360"/>
      </w:pPr>
    </w:lvl>
    <w:lvl w:ilvl="4" w:tplc="7D6AE87A">
      <w:start w:val="1"/>
      <w:numFmt w:val="lowerLetter"/>
      <w:lvlText w:val="%5."/>
      <w:lvlJc w:val="left"/>
      <w:pPr>
        <w:ind w:left="3600" w:hanging="360"/>
      </w:pPr>
    </w:lvl>
    <w:lvl w:ilvl="5" w:tplc="3AFC6694">
      <w:start w:val="1"/>
      <w:numFmt w:val="lowerRoman"/>
      <w:lvlText w:val="%6."/>
      <w:lvlJc w:val="right"/>
      <w:pPr>
        <w:ind w:left="4320" w:hanging="180"/>
      </w:pPr>
    </w:lvl>
    <w:lvl w:ilvl="6" w:tplc="CF42CBD8">
      <w:start w:val="1"/>
      <w:numFmt w:val="decimal"/>
      <w:lvlText w:val="%7."/>
      <w:lvlJc w:val="left"/>
      <w:pPr>
        <w:ind w:left="5040" w:hanging="360"/>
      </w:pPr>
    </w:lvl>
    <w:lvl w:ilvl="7" w:tplc="93DE280E">
      <w:start w:val="1"/>
      <w:numFmt w:val="lowerLetter"/>
      <w:lvlText w:val="%8."/>
      <w:lvlJc w:val="left"/>
      <w:pPr>
        <w:ind w:left="5760" w:hanging="360"/>
      </w:pPr>
    </w:lvl>
    <w:lvl w:ilvl="8" w:tplc="FAD8B954">
      <w:start w:val="1"/>
      <w:numFmt w:val="lowerRoman"/>
      <w:lvlText w:val="%9."/>
      <w:lvlJc w:val="right"/>
      <w:pPr>
        <w:ind w:left="6480" w:hanging="180"/>
      </w:pPr>
    </w:lvl>
  </w:abstractNum>
  <w:abstractNum w:abstractNumId="11">
    <w:nsid w:val="5D223CE3"/>
    <w:multiLevelType w:val="hybridMultilevel"/>
    <w:tmpl w:val="65A87046"/>
    <w:lvl w:ilvl="0" w:tplc="95869EF6">
      <w:start w:val="4"/>
      <w:numFmt w:val="bullet"/>
      <w:lvlText w:val="-"/>
      <w:lvlJc w:val="left"/>
      <w:pPr>
        <w:ind w:left="600" w:hanging="360"/>
      </w:pPr>
      <w:rPr>
        <w:rFonts w:ascii="Times New Roman" w:eastAsia="Times New Roman" w:hAnsi="Times New Roman" w:hint="default"/>
      </w:rPr>
    </w:lvl>
    <w:lvl w:ilvl="1" w:tplc="CE029952" w:tentative="1">
      <w:start w:val="1"/>
      <w:numFmt w:val="bullet"/>
      <w:lvlText w:val="o"/>
      <w:lvlJc w:val="left"/>
      <w:pPr>
        <w:ind w:left="1320" w:hanging="360"/>
      </w:pPr>
      <w:rPr>
        <w:rFonts w:ascii="Courier New" w:hAnsi="Courier New" w:hint="default"/>
      </w:rPr>
    </w:lvl>
    <w:lvl w:ilvl="2" w:tplc="81923D26" w:tentative="1">
      <w:start w:val="1"/>
      <w:numFmt w:val="bullet"/>
      <w:lvlText w:val=""/>
      <w:lvlJc w:val="left"/>
      <w:pPr>
        <w:ind w:left="2040" w:hanging="360"/>
      </w:pPr>
      <w:rPr>
        <w:rFonts w:ascii="Wingdings" w:hAnsi="Wingdings" w:hint="default"/>
      </w:rPr>
    </w:lvl>
    <w:lvl w:ilvl="3" w:tplc="42BEDE18" w:tentative="1">
      <w:start w:val="1"/>
      <w:numFmt w:val="bullet"/>
      <w:lvlText w:val=""/>
      <w:lvlJc w:val="left"/>
      <w:pPr>
        <w:ind w:left="2760" w:hanging="360"/>
      </w:pPr>
      <w:rPr>
        <w:rFonts w:ascii="Symbol" w:hAnsi="Symbol" w:hint="default"/>
      </w:rPr>
    </w:lvl>
    <w:lvl w:ilvl="4" w:tplc="C526C072" w:tentative="1">
      <w:start w:val="1"/>
      <w:numFmt w:val="bullet"/>
      <w:lvlText w:val="o"/>
      <w:lvlJc w:val="left"/>
      <w:pPr>
        <w:ind w:left="3480" w:hanging="360"/>
      </w:pPr>
      <w:rPr>
        <w:rFonts w:ascii="Courier New" w:hAnsi="Courier New" w:hint="default"/>
      </w:rPr>
    </w:lvl>
    <w:lvl w:ilvl="5" w:tplc="4A6A5B2C" w:tentative="1">
      <w:start w:val="1"/>
      <w:numFmt w:val="bullet"/>
      <w:lvlText w:val=""/>
      <w:lvlJc w:val="left"/>
      <w:pPr>
        <w:ind w:left="4200" w:hanging="360"/>
      </w:pPr>
      <w:rPr>
        <w:rFonts w:ascii="Wingdings" w:hAnsi="Wingdings" w:hint="default"/>
      </w:rPr>
    </w:lvl>
    <w:lvl w:ilvl="6" w:tplc="2FBC84DA" w:tentative="1">
      <w:start w:val="1"/>
      <w:numFmt w:val="bullet"/>
      <w:lvlText w:val=""/>
      <w:lvlJc w:val="left"/>
      <w:pPr>
        <w:ind w:left="4920" w:hanging="360"/>
      </w:pPr>
      <w:rPr>
        <w:rFonts w:ascii="Symbol" w:hAnsi="Symbol" w:hint="default"/>
      </w:rPr>
    </w:lvl>
    <w:lvl w:ilvl="7" w:tplc="3BC440D4" w:tentative="1">
      <w:start w:val="1"/>
      <w:numFmt w:val="bullet"/>
      <w:lvlText w:val="o"/>
      <w:lvlJc w:val="left"/>
      <w:pPr>
        <w:ind w:left="5640" w:hanging="360"/>
      </w:pPr>
      <w:rPr>
        <w:rFonts w:ascii="Courier New" w:hAnsi="Courier New" w:hint="default"/>
      </w:rPr>
    </w:lvl>
    <w:lvl w:ilvl="8" w:tplc="98D6F084" w:tentative="1">
      <w:start w:val="1"/>
      <w:numFmt w:val="bullet"/>
      <w:lvlText w:val=""/>
      <w:lvlJc w:val="left"/>
      <w:pPr>
        <w:ind w:left="6360" w:hanging="360"/>
      </w:pPr>
      <w:rPr>
        <w:rFonts w:ascii="Wingdings" w:hAnsi="Wingdings" w:hint="default"/>
      </w:rPr>
    </w:lvl>
  </w:abstractNum>
  <w:abstractNum w:abstractNumId="12">
    <w:nsid w:val="6D866D2C"/>
    <w:multiLevelType w:val="hybridMultilevel"/>
    <w:tmpl w:val="C9CE957E"/>
    <w:lvl w:ilvl="0" w:tplc="56A8FFEC">
      <w:start w:val="4"/>
      <w:numFmt w:val="bullet"/>
      <w:lvlText w:val="-"/>
      <w:lvlJc w:val="left"/>
      <w:pPr>
        <w:ind w:left="660" w:hanging="360"/>
      </w:pPr>
      <w:rPr>
        <w:rFonts w:ascii="Times New Roman" w:eastAsia="Times New Roman" w:hAnsi="Times New Roman" w:hint="default"/>
      </w:rPr>
    </w:lvl>
    <w:lvl w:ilvl="1" w:tplc="C144E382" w:tentative="1">
      <w:start w:val="1"/>
      <w:numFmt w:val="bullet"/>
      <w:lvlText w:val="o"/>
      <w:lvlJc w:val="left"/>
      <w:pPr>
        <w:ind w:left="1380" w:hanging="360"/>
      </w:pPr>
      <w:rPr>
        <w:rFonts w:ascii="Courier New" w:hAnsi="Courier New" w:hint="default"/>
      </w:rPr>
    </w:lvl>
    <w:lvl w:ilvl="2" w:tplc="9590221C" w:tentative="1">
      <w:start w:val="1"/>
      <w:numFmt w:val="bullet"/>
      <w:lvlText w:val=""/>
      <w:lvlJc w:val="left"/>
      <w:pPr>
        <w:ind w:left="2100" w:hanging="360"/>
      </w:pPr>
      <w:rPr>
        <w:rFonts w:ascii="Wingdings" w:hAnsi="Wingdings" w:hint="default"/>
      </w:rPr>
    </w:lvl>
    <w:lvl w:ilvl="3" w:tplc="CD20D4E6" w:tentative="1">
      <w:start w:val="1"/>
      <w:numFmt w:val="bullet"/>
      <w:lvlText w:val=""/>
      <w:lvlJc w:val="left"/>
      <w:pPr>
        <w:ind w:left="2820" w:hanging="360"/>
      </w:pPr>
      <w:rPr>
        <w:rFonts w:ascii="Symbol" w:hAnsi="Symbol" w:hint="default"/>
      </w:rPr>
    </w:lvl>
    <w:lvl w:ilvl="4" w:tplc="1588462C" w:tentative="1">
      <w:start w:val="1"/>
      <w:numFmt w:val="bullet"/>
      <w:lvlText w:val="o"/>
      <w:lvlJc w:val="left"/>
      <w:pPr>
        <w:ind w:left="3540" w:hanging="360"/>
      </w:pPr>
      <w:rPr>
        <w:rFonts w:ascii="Courier New" w:hAnsi="Courier New" w:hint="default"/>
      </w:rPr>
    </w:lvl>
    <w:lvl w:ilvl="5" w:tplc="8D1E3C92" w:tentative="1">
      <w:start w:val="1"/>
      <w:numFmt w:val="bullet"/>
      <w:lvlText w:val=""/>
      <w:lvlJc w:val="left"/>
      <w:pPr>
        <w:ind w:left="4260" w:hanging="360"/>
      </w:pPr>
      <w:rPr>
        <w:rFonts w:ascii="Wingdings" w:hAnsi="Wingdings" w:hint="default"/>
      </w:rPr>
    </w:lvl>
    <w:lvl w:ilvl="6" w:tplc="056E96BE" w:tentative="1">
      <w:start w:val="1"/>
      <w:numFmt w:val="bullet"/>
      <w:lvlText w:val=""/>
      <w:lvlJc w:val="left"/>
      <w:pPr>
        <w:ind w:left="4980" w:hanging="360"/>
      </w:pPr>
      <w:rPr>
        <w:rFonts w:ascii="Symbol" w:hAnsi="Symbol" w:hint="default"/>
      </w:rPr>
    </w:lvl>
    <w:lvl w:ilvl="7" w:tplc="8578E9BE" w:tentative="1">
      <w:start w:val="1"/>
      <w:numFmt w:val="bullet"/>
      <w:lvlText w:val="o"/>
      <w:lvlJc w:val="left"/>
      <w:pPr>
        <w:ind w:left="5700" w:hanging="360"/>
      </w:pPr>
      <w:rPr>
        <w:rFonts w:ascii="Courier New" w:hAnsi="Courier New" w:hint="default"/>
      </w:rPr>
    </w:lvl>
    <w:lvl w:ilvl="8" w:tplc="9D5A05A0" w:tentative="1">
      <w:start w:val="1"/>
      <w:numFmt w:val="bullet"/>
      <w:lvlText w:val=""/>
      <w:lvlJc w:val="left"/>
      <w:pPr>
        <w:ind w:left="6420" w:hanging="360"/>
      </w:pPr>
      <w:rPr>
        <w:rFonts w:ascii="Wingdings" w:hAnsi="Wingdings" w:hint="default"/>
      </w:rPr>
    </w:lvl>
  </w:abstractNum>
  <w:abstractNum w:abstractNumId="13">
    <w:nsid w:val="700A0752"/>
    <w:multiLevelType w:val="singleLevel"/>
    <w:tmpl w:val="F1609652"/>
    <w:lvl w:ilvl="0">
      <w:start w:val="2018"/>
      <w:numFmt w:val="decimal"/>
      <w:lvlText w:val="29.10.%1."/>
      <w:legacy w:legacy="1" w:legacySpace="0" w:legacyIndent="1325"/>
      <w:lvlJc w:val="left"/>
      <w:rPr>
        <w:rFonts w:ascii="Times New Roman" w:hAnsi="Times New Roman" w:cs="Times New Roman" w:hint="default"/>
      </w:rPr>
    </w:lvl>
  </w:abstractNum>
  <w:abstractNum w:abstractNumId="14">
    <w:nsid w:val="73FC52C8"/>
    <w:multiLevelType w:val="hybridMultilevel"/>
    <w:tmpl w:val="EDB243AA"/>
    <w:lvl w:ilvl="0" w:tplc="30245966">
      <w:start w:val="1"/>
      <w:numFmt w:val="decimal"/>
      <w:lvlText w:val="%1."/>
      <w:lvlJc w:val="left"/>
      <w:pPr>
        <w:ind w:left="502" w:hanging="360"/>
      </w:pPr>
    </w:lvl>
    <w:lvl w:ilvl="1" w:tplc="00AABEEE">
      <w:start w:val="1"/>
      <w:numFmt w:val="lowerLetter"/>
      <w:lvlText w:val="%2."/>
      <w:lvlJc w:val="left"/>
      <w:pPr>
        <w:ind w:left="1222" w:hanging="360"/>
      </w:pPr>
    </w:lvl>
    <w:lvl w:ilvl="2" w:tplc="3F0C3FC8">
      <w:start w:val="1"/>
      <w:numFmt w:val="lowerRoman"/>
      <w:lvlText w:val="%3."/>
      <w:lvlJc w:val="right"/>
      <w:pPr>
        <w:ind w:left="1942" w:hanging="180"/>
      </w:pPr>
    </w:lvl>
    <w:lvl w:ilvl="3" w:tplc="42CC1110">
      <w:start w:val="1"/>
      <w:numFmt w:val="decimal"/>
      <w:lvlText w:val="%4."/>
      <w:lvlJc w:val="left"/>
      <w:pPr>
        <w:ind w:left="2662" w:hanging="360"/>
      </w:pPr>
    </w:lvl>
    <w:lvl w:ilvl="4" w:tplc="D3C25AD6">
      <w:start w:val="1"/>
      <w:numFmt w:val="lowerLetter"/>
      <w:lvlText w:val="%5."/>
      <w:lvlJc w:val="left"/>
      <w:pPr>
        <w:ind w:left="3382" w:hanging="360"/>
      </w:pPr>
    </w:lvl>
    <w:lvl w:ilvl="5" w:tplc="2B3617E0">
      <w:start w:val="1"/>
      <w:numFmt w:val="lowerRoman"/>
      <w:lvlText w:val="%6."/>
      <w:lvlJc w:val="right"/>
      <w:pPr>
        <w:ind w:left="4102" w:hanging="180"/>
      </w:pPr>
    </w:lvl>
    <w:lvl w:ilvl="6" w:tplc="6B8E8878">
      <w:start w:val="1"/>
      <w:numFmt w:val="decimal"/>
      <w:lvlText w:val="%7."/>
      <w:lvlJc w:val="left"/>
      <w:pPr>
        <w:ind w:left="4822" w:hanging="360"/>
      </w:pPr>
    </w:lvl>
    <w:lvl w:ilvl="7" w:tplc="FCDC38EE">
      <w:start w:val="1"/>
      <w:numFmt w:val="lowerLetter"/>
      <w:lvlText w:val="%8."/>
      <w:lvlJc w:val="left"/>
      <w:pPr>
        <w:ind w:left="5542" w:hanging="360"/>
      </w:pPr>
    </w:lvl>
    <w:lvl w:ilvl="8" w:tplc="8AFC7704">
      <w:start w:val="1"/>
      <w:numFmt w:val="lowerRoman"/>
      <w:lvlText w:val="%9."/>
      <w:lvlJc w:val="right"/>
      <w:pPr>
        <w:ind w:left="6262" w:hanging="180"/>
      </w:pPr>
    </w:lvl>
  </w:abstractNum>
  <w:abstractNum w:abstractNumId="15">
    <w:nsid w:val="759F159F"/>
    <w:multiLevelType w:val="hybridMultilevel"/>
    <w:tmpl w:val="894C893A"/>
    <w:lvl w:ilvl="0" w:tplc="A232BF54">
      <w:start w:val="4"/>
      <w:numFmt w:val="bullet"/>
      <w:lvlText w:val="-"/>
      <w:lvlJc w:val="left"/>
      <w:pPr>
        <w:ind w:left="660" w:hanging="360"/>
      </w:pPr>
      <w:rPr>
        <w:rFonts w:ascii="Times New Roman" w:eastAsia="Times New Roman" w:hAnsi="Times New Roman" w:hint="default"/>
      </w:rPr>
    </w:lvl>
    <w:lvl w:ilvl="1" w:tplc="8744E610" w:tentative="1">
      <w:start w:val="1"/>
      <w:numFmt w:val="bullet"/>
      <w:lvlText w:val="o"/>
      <w:lvlJc w:val="left"/>
      <w:pPr>
        <w:ind w:left="1380" w:hanging="360"/>
      </w:pPr>
      <w:rPr>
        <w:rFonts w:ascii="Courier New" w:hAnsi="Courier New" w:hint="default"/>
      </w:rPr>
    </w:lvl>
    <w:lvl w:ilvl="2" w:tplc="8E1C33CA" w:tentative="1">
      <w:start w:val="1"/>
      <w:numFmt w:val="bullet"/>
      <w:lvlText w:val=""/>
      <w:lvlJc w:val="left"/>
      <w:pPr>
        <w:ind w:left="2100" w:hanging="360"/>
      </w:pPr>
      <w:rPr>
        <w:rFonts w:ascii="Wingdings" w:hAnsi="Wingdings" w:hint="default"/>
      </w:rPr>
    </w:lvl>
    <w:lvl w:ilvl="3" w:tplc="2A521A04" w:tentative="1">
      <w:start w:val="1"/>
      <w:numFmt w:val="bullet"/>
      <w:lvlText w:val=""/>
      <w:lvlJc w:val="left"/>
      <w:pPr>
        <w:ind w:left="2820" w:hanging="360"/>
      </w:pPr>
      <w:rPr>
        <w:rFonts w:ascii="Symbol" w:hAnsi="Symbol" w:hint="default"/>
      </w:rPr>
    </w:lvl>
    <w:lvl w:ilvl="4" w:tplc="87009372" w:tentative="1">
      <w:start w:val="1"/>
      <w:numFmt w:val="bullet"/>
      <w:lvlText w:val="o"/>
      <w:lvlJc w:val="left"/>
      <w:pPr>
        <w:ind w:left="3540" w:hanging="360"/>
      </w:pPr>
      <w:rPr>
        <w:rFonts w:ascii="Courier New" w:hAnsi="Courier New" w:hint="default"/>
      </w:rPr>
    </w:lvl>
    <w:lvl w:ilvl="5" w:tplc="136A218C" w:tentative="1">
      <w:start w:val="1"/>
      <w:numFmt w:val="bullet"/>
      <w:lvlText w:val=""/>
      <w:lvlJc w:val="left"/>
      <w:pPr>
        <w:ind w:left="4260" w:hanging="360"/>
      </w:pPr>
      <w:rPr>
        <w:rFonts w:ascii="Wingdings" w:hAnsi="Wingdings" w:hint="default"/>
      </w:rPr>
    </w:lvl>
    <w:lvl w:ilvl="6" w:tplc="772EA1EA" w:tentative="1">
      <w:start w:val="1"/>
      <w:numFmt w:val="bullet"/>
      <w:lvlText w:val=""/>
      <w:lvlJc w:val="left"/>
      <w:pPr>
        <w:ind w:left="4980" w:hanging="360"/>
      </w:pPr>
      <w:rPr>
        <w:rFonts w:ascii="Symbol" w:hAnsi="Symbol" w:hint="default"/>
      </w:rPr>
    </w:lvl>
    <w:lvl w:ilvl="7" w:tplc="23D401D8" w:tentative="1">
      <w:start w:val="1"/>
      <w:numFmt w:val="bullet"/>
      <w:lvlText w:val="o"/>
      <w:lvlJc w:val="left"/>
      <w:pPr>
        <w:ind w:left="5700" w:hanging="360"/>
      </w:pPr>
      <w:rPr>
        <w:rFonts w:ascii="Courier New" w:hAnsi="Courier New" w:hint="default"/>
      </w:rPr>
    </w:lvl>
    <w:lvl w:ilvl="8" w:tplc="F5623306" w:tentative="1">
      <w:start w:val="1"/>
      <w:numFmt w:val="bullet"/>
      <w:lvlText w:val=""/>
      <w:lvlJc w:val="left"/>
      <w:pPr>
        <w:ind w:left="6420" w:hanging="360"/>
      </w:pPr>
      <w:rPr>
        <w:rFonts w:ascii="Wingdings" w:hAnsi="Wingdings" w:hint="default"/>
      </w:rPr>
    </w:lvl>
  </w:abstractNum>
  <w:abstractNum w:abstractNumId="16">
    <w:nsid w:val="79672F4A"/>
    <w:multiLevelType w:val="hybridMultilevel"/>
    <w:tmpl w:val="7C484582"/>
    <w:lvl w:ilvl="0" w:tplc="45403036">
      <w:start w:val="3"/>
      <w:numFmt w:val="decimal"/>
      <w:lvlText w:val="%1"/>
      <w:lvlJc w:val="left"/>
      <w:pPr>
        <w:ind w:left="1080" w:hanging="360"/>
      </w:pPr>
      <w:rPr>
        <w:rFonts w:hint="default"/>
      </w:rPr>
    </w:lvl>
    <w:lvl w:ilvl="1" w:tplc="0D8E5A34" w:tentative="1">
      <w:start w:val="1"/>
      <w:numFmt w:val="lowerLetter"/>
      <w:lvlText w:val="%2."/>
      <w:lvlJc w:val="left"/>
      <w:pPr>
        <w:ind w:left="1800" w:hanging="360"/>
      </w:pPr>
    </w:lvl>
    <w:lvl w:ilvl="2" w:tplc="E26029AC" w:tentative="1">
      <w:start w:val="1"/>
      <w:numFmt w:val="lowerRoman"/>
      <w:lvlText w:val="%3."/>
      <w:lvlJc w:val="right"/>
      <w:pPr>
        <w:ind w:left="2520" w:hanging="180"/>
      </w:pPr>
    </w:lvl>
    <w:lvl w:ilvl="3" w:tplc="F726FF74" w:tentative="1">
      <w:start w:val="1"/>
      <w:numFmt w:val="decimal"/>
      <w:lvlText w:val="%4."/>
      <w:lvlJc w:val="left"/>
      <w:pPr>
        <w:ind w:left="3240" w:hanging="360"/>
      </w:pPr>
    </w:lvl>
    <w:lvl w:ilvl="4" w:tplc="C416044E" w:tentative="1">
      <w:start w:val="1"/>
      <w:numFmt w:val="lowerLetter"/>
      <w:lvlText w:val="%5."/>
      <w:lvlJc w:val="left"/>
      <w:pPr>
        <w:ind w:left="3960" w:hanging="360"/>
      </w:pPr>
    </w:lvl>
    <w:lvl w:ilvl="5" w:tplc="9952757C" w:tentative="1">
      <w:start w:val="1"/>
      <w:numFmt w:val="lowerRoman"/>
      <w:lvlText w:val="%6."/>
      <w:lvlJc w:val="right"/>
      <w:pPr>
        <w:ind w:left="4680" w:hanging="180"/>
      </w:pPr>
    </w:lvl>
    <w:lvl w:ilvl="6" w:tplc="74B26D22" w:tentative="1">
      <w:start w:val="1"/>
      <w:numFmt w:val="decimal"/>
      <w:lvlText w:val="%7."/>
      <w:lvlJc w:val="left"/>
      <w:pPr>
        <w:ind w:left="5400" w:hanging="360"/>
      </w:pPr>
    </w:lvl>
    <w:lvl w:ilvl="7" w:tplc="526A3826" w:tentative="1">
      <w:start w:val="1"/>
      <w:numFmt w:val="lowerLetter"/>
      <w:lvlText w:val="%8."/>
      <w:lvlJc w:val="left"/>
      <w:pPr>
        <w:ind w:left="6120" w:hanging="360"/>
      </w:pPr>
    </w:lvl>
    <w:lvl w:ilvl="8" w:tplc="80187E78" w:tentative="1">
      <w:start w:val="1"/>
      <w:numFmt w:val="lowerRoman"/>
      <w:lvlText w:val="%9."/>
      <w:lvlJc w:val="right"/>
      <w:pPr>
        <w:ind w:left="6840" w:hanging="180"/>
      </w:pPr>
    </w:lvl>
  </w:abstractNum>
  <w:abstractNum w:abstractNumId="17">
    <w:nsid w:val="79C370F9"/>
    <w:multiLevelType w:val="hybridMultilevel"/>
    <w:tmpl w:val="87F08994"/>
    <w:lvl w:ilvl="0" w:tplc="D388C1F0">
      <w:start w:val="3"/>
      <w:numFmt w:val="decimal"/>
      <w:lvlText w:val="%1."/>
      <w:lvlJc w:val="left"/>
      <w:pPr>
        <w:ind w:left="1080" w:hanging="360"/>
      </w:pPr>
      <w:rPr>
        <w:rFonts w:hint="default"/>
        <w:b w:val="0"/>
      </w:rPr>
    </w:lvl>
    <w:lvl w:ilvl="1" w:tplc="998E6220" w:tentative="1">
      <w:start w:val="1"/>
      <w:numFmt w:val="lowerLetter"/>
      <w:lvlText w:val="%2."/>
      <w:lvlJc w:val="left"/>
      <w:pPr>
        <w:ind w:left="1800" w:hanging="360"/>
      </w:pPr>
    </w:lvl>
    <w:lvl w:ilvl="2" w:tplc="CBDAEBD8" w:tentative="1">
      <w:start w:val="1"/>
      <w:numFmt w:val="lowerRoman"/>
      <w:lvlText w:val="%3."/>
      <w:lvlJc w:val="right"/>
      <w:pPr>
        <w:ind w:left="2520" w:hanging="180"/>
      </w:pPr>
    </w:lvl>
    <w:lvl w:ilvl="3" w:tplc="55EE19D2" w:tentative="1">
      <w:start w:val="1"/>
      <w:numFmt w:val="decimal"/>
      <w:lvlText w:val="%4."/>
      <w:lvlJc w:val="left"/>
      <w:pPr>
        <w:ind w:left="3240" w:hanging="360"/>
      </w:pPr>
    </w:lvl>
    <w:lvl w:ilvl="4" w:tplc="F12848F8" w:tentative="1">
      <w:start w:val="1"/>
      <w:numFmt w:val="lowerLetter"/>
      <w:lvlText w:val="%5."/>
      <w:lvlJc w:val="left"/>
      <w:pPr>
        <w:ind w:left="3960" w:hanging="360"/>
      </w:pPr>
    </w:lvl>
    <w:lvl w:ilvl="5" w:tplc="D9BA2CD0" w:tentative="1">
      <w:start w:val="1"/>
      <w:numFmt w:val="lowerRoman"/>
      <w:lvlText w:val="%6."/>
      <w:lvlJc w:val="right"/>
      <w:pPr>
        <w:ind w:left="4680" w:hanging="180"/>
      </w:pPr>
    </w:lvl>
    <w:lvl w:ilvl="6" w:tplc="8E98D564" w:tentative="1">
      <w:start w:val="1"/>
      <w:numFmt w:val="decimal"/>
      <w:lvlText w:val="%7."/>
      <w:lvlJc w:val="left"/>
      <w:pPr>
        <w:ind w:left="5400" w:hanging="360"/>
      </w:pPr>
    </w:lvl>
    <w:lvl w:ilvl="7" w:tplc="1736F7CE" w:tentative="1">
      <w:start w:val="1"/>
      <w:numFmt w:val="lowerLetter"/>
      <w:lvlText w:val="%8."/>
      <w:lvlJc w:val="left"/>
      <w:pPr>
        <w:ind w:left="6120" w:hanging="360"/>
      </w:pPr>
    </w:lvl>
    <w:lvl w:ilvl="8" w:tplc="1C40214A" w:tentative="1">
      <w:start w:val="1"/>
      <w:numFmt w:val="lowerRoman"/>
      <w:lvlText w:val="%9."/>
      <w:lvlJc w:val="right"/>
      <w:pPr>
        <w:ind w:left="6840" w:hanging="180"/>
      </w:pPr>
    </w:lvl>
  </w:abstractNum>
  <w:abstractNum w:abstractNumId="18">
    <w:nsid w:val="7AAF594B"/>
    <w:multiLevelType w:val="hybridMultilevel"/>
    <w:tmpl w:val="F25C5D18"/>
    <w:lvl w:ilvl="0" w:tplc="18B8C75A">
      <w:start w:val="1"/>
      <w:numFmt w:val="decimal"/>
      <w:lvlText w:val="%1."/>
      <w:lvlJc w:val="left"/>
      <w:pPr>
        <w:ind w:left="644" w:hanging="360"/>
      </w:pPr>
      <w:rPr>
        <w:rFonts w:hint="default"/>
      </w:rPr>
    </w:lvl>
    <w:lvl w:ilvl="1" w:tplc="6FB29FB0">
      <w:start w:val="1"/>
      <w:numFmt w:val="lowerLetter"/>
      <w:lvlText w:val="%2."/>
      <w:lvlJc w:val="left"/>
      <w:pPr>
        <w:ind w:left="1800" w:hanging="360"/>
      </w:pPr>
    </w:lvl>
    <w:lvl w:ilvl="2" w:tplc="D16CCDDC" w:tentative="1">
      <w:start w:val="1"/>
      <w:numFmt w:val="lowerRoman"/>
      <w:lvlText w:val="%3."/>
      <w:lvlJc w:val="right"/>
      <w:pPr>
        <w:ind w:left="2520" w:hanging="180"/>
      </w:pPr>
    </w:lvl>
    <w:lvl w:ilvl="3" w:tplc="0E620184" w:tentative="1">
      <w:start w:val="1"/>
      <w:numFmt w:val="decimal"/>
      <w:lvlText w:val="%4."/>
      <w:lvlJc w:val="left"/>
      <w:pPr>
        <w:ind w:left="3240" w:hanging="360"/>
      </w:pPr>
    </w:lvl>
    <w:lvl w:ilvl="4" w:tplc="8FE86304" w:tentative="1">
      <w:start w:val="1"/>
      <w:numFmt w:val="lowerLetter"/>
      <w:lvlText w:val="%5."/>
      <w:lvlJc w:val="left"/>
      <w:pPr>
        <w:ind w:left="3960" w:hanging="360"/>
      </w:pPr>
    </w:lvl>
    <w:lvl w:ilvl="5" w:tplc="EBA0033C" w:tentative="1">
      <w:start w:val="1"/>
      <w:numFmt w:val="lowerRoman"/>
      <w:lvlText w:val="%6."/>
      <w:lvlJc w:val="right"/>
      <w:pPr>
        <w:ind w:left="4680" w:hanging="180"/>
      </w:pPr>
    </w:lvl>
    <w:lvl w:ilvl="6" w:tplc="7D2C9B0A" w:tentative="1">
      <w:start w:val="1"/>
      <w:numFmt w:val="decimal"/>
      <w:lvlText w:val="%7."/>
      <w:lvlJc w:val="left"/>
      <w:pPr>
        <w:ind w:left="5400" w:hanging="360"/>
      </w:pPr>
    </w:lvl>
    <w:lvl w:ilvl="7" w:tplc="7E481F94" w:tentative="1">
      <w:start w:val="1"/>
      <w:numFmt w:val="lowerLetter"/>
      <w:lvlText w:val="%8."/>
      <w:lvlJc w:val="left"/>
      <w:pPr>
        <w:ind w:left="6120" w:hanging="360"/>
      </w:pPr>
    </w:lvl>
    <w:lvl w:ilvl="8" w:tplc="B5B42814" w:tentative="1">
      <w:start w:val="1"/>
      <w:numFmt w:val="lowerRoman"/>
      <w:lvlText w:val="%9."/>
      <w:lvlJc w:val="right"/>
      <w:pPr>
        <w:ind w:left="6840" w:hanging="180"/>
      </w:pPr>
    </w:lvl>
  </w:abstractNum>
  <w:abstractNum w:abstractNumId="19">
    <w:nsid w:val="7D9D3AC3"/>
    <w:multiLevelType w:val="hybridMultilevel"/>
    <w:tmpl w:val="6EA2A886"/>
    <w:lvl w:ilvl="0" w:tplc="8D04645A">
      <w:start w:val="1"/>
      <w:numFmt w:val="decimal"/>
      <w:lvlText w:val="%1."/>
      <w:lvlJc w:val="left"/>
      <w:pPr>
        <w:ind w:left="720" w:hanging="360"/>
      </w:pPr>
      <w:rPr>
        <w:rFonts w:hint="default"/>
        <w:b w:val="0"/>
      </w:rPr>
    </w:lvl>
    <w:lvl w:ilvl="1" w:tplc="60E6E52E" w:tentative="1">
      <w:start w:val="1"/>
      <w:numFmt w:val="lowerLetter"/>
      <w:lvlText w:val="%2."/>
      <w:lvlJc w:val="left"/>
      <w:pPr>
        <w:ind w:left="1440" w:hanging="360"/>
      </w:pPr>
    </w:lvl>
    <w:lvl w:ilvl="2" w:tplc="B484E314" w:tentative="1">
      <w:start w:val="1"/>
      <w:numFmt w:val="lowerRoman"/>
      <w:lvlText w:val="%3."/>
      <w:lvlJc w:val="right"/>
      <w:pPr>
        <w:ind w:left="2160" w:hanging="180"/>
      </w:pPr>
    </w:lvl>
    <w:lvl w:ilvl="3" w:tplc="0FCE8CCA" w:tentative="1">
      <w:start w:val="1"/>
      <w:numFmt w:val="decimal"/>
      <w:lvlText w:val="%4."/>
      <w:lvlJc w:val="left"/>
      <w:pPr>
        <w:ind w:left="2880" w:hanging="360"/>
      </w:pPr>
    </w:lvl>
    <w:lvl w:ilvl="4" w:tplc="B08A0F08" w:tentative="1">
      <w:start w:val="1"/>
      <w:numFmt w:val="lowerLetter"/>
      <w:lvlText w:val="%5."/>
      <w:lvlJc w:val="left"/>
      <w:pPr>
        <w:ind w:left="3600" w:hanging="360"/>
      </w:pPr>
    </w:lvl>
    <w:lvl w:ilvl="5" w:tplc="F29A81D2" w:tentative="1">
      <w:start w:val="1"/>
      <w:numFmt w:val="lowerRoman"/>
      <w:lvlText w:val="%6."/>
      <w:lvlJc w:val="right"/>
      <w:pPr>
        <w:ind w:left="4320" w:hanging="180"/>
      </w:pPr>
    </w:lvl>
    <w:lvl w:ilvl="6" w:tplc="BE00BDD6" w:tentative="1">
      <w:start w:val="1"/>
      <w:numFmt w:val="decimal"/>
      <w:lvlText w:val="%7."/>
      <w:lvlJc w:val="left"/>
      <w:pPr>
        <w:ind w:left="5040" w:hanging="360"/>
      </w:pPr>
    </w:lvl>
    <w:lvl w:ilvl="7" w:tplc="73006AEE" w:tentative="1">
      <w:start w:val="1"/>
      <w:numFmt w:val="lowerLetter"/>
      <w:lvlText w:val="%8."/>
      <w:lvlJc w:val="left"/>
      <w:pPr>
        <w:ind w:left="5760" w:hanging="360"/>
      </w:pPr>
    </w:lvl>
    <w:lvl w:ilvl="8" w:tplc="A0B612F2"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1"/>
  </w:num>
  <w:num w:numId="6">
    <w:abstractNumId w:val="15"/>
  </w:num>
  <w:num w:numId="7">
    <w:abstractNumId w:val="14"/>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0"/>
    <w:lvlOverride w:ilvl="0">
      <w:lvl w:ilvl="0">
        <w:numFmt w:val="bullet"/>
        <w:lvlText w:val="-"/>
        <w:legacy w:legacy="1" w:legacySpace="0" w:legacyIndent="341"/>
        <w:lvlJc w:val="left"/>
        <w:rPr>
          <w:rFonts w:ascii="Times New Roman" w:hAnsi="Times New Roman" w:cs="Times New Roman" w:hint="default"/>
        </w:rPr>
      </w:lvl>
    </w:lvlOverride>
  </w:num>
  <w:num w:numId="13">
    <w:abstractNumId w:val="0"/>
    <w:lvlOverride w:ilvl="0">
      <w:lvl w:ilvl="0">
        <w:numFmt w:val="bullet"/>
        <w:lvlText w:val="-"/>
        <w:legacy w:legacy="1" w:legacySpace="0" w:legacyIndent="259"/>
        <w:lvlJc w:val="left"/>
        <w:rPr>
          <w:rFonts w:ascii="Times New Roman" w:hAnsi="Times New Roman" w:cs="Times New Roman" w:hint="default"/>
        </w:rPr>
      </w:lvl>
    </w:lvlOverride>
  </w:num>
  <w:num w:numId="14">
    <w:abstractNumId w:val="0"/>
    <w:lvlOverride w:ilvl="0">
      <w:lvl w:ilvl="0">
        <w:numFmt w:val="bullet"/>
        <w:lvlText w:val="•"/>
        <w:legacy w:legacy="1" w:legacySpace="0" w:legacyIndent="427"/>
        <w:lvlJc w:val="left"/>
        <w:rPr>
          <w:rFonts w:ascii="Times New Roman" w:hAnsi="Times New Roman" w:cs="Times New Roman" w:hint="default"/>
        </w:rPr>
      </w:lvl>
    </w:lvlOverride>
  </w:num>
  <w:num w:numId="15">
    <w:abstractNumId w:val="0"/>
    <w:lvlOverride w:ilvl="0">
      <w:lvl w:ilvl="0">
        <w:numFmt w:val="bullet"/>
        <w:lvlText w:val="•"/>
        <w:legacy w:legacy="1" w:legacySpace="0" w:legacyIndent="446"/>
        <w:lvlJc w:val="left"/>
        <w:rPr>
          <w:rFonts w:ascii="Times New Roman" w:hAnsi="Times New Roman" w:cs="Times New Roman" w:hint="default"/>
        </w:rPr>
      </w:lvl>
    </w:lvlOverride>
  </w:num>
  <w:num w:numId="16">
    <w:abstractNumId w:val="0"/>
    <w:lvlOverride w:ilvl="0">
      <w:lvl w:ilvl="0">
        <w:numFmt w:val="bullet"/>
        <w:lvlText w:val="&gt;"/>
        <w:legacy w:legacy="1" w:legacySpace="0" w:legacyIndent="346"/>
        <w:lvlJc w:val="left"/>
        <w:rPr>
          <w:rFonts w:ascii="Times New Roman" w:hAnsi="Times New Roman" w:cs="Times New Roman" w:hint="default"/>
        </w:rPr>
      </w:lvl>
    </w:lvlOverride>
  </w:num>
  <w:num w:numId="17">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8">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9">
    <w:abstractNumId w:val="0"/>
    <w:lvlOverride w:ilvl="0">
      <w:lvl w:ilvl="0">
        <w:numFmt w:val="bullet"/>
        <w:lvlText w:val="•"/>
        <w:legacy w:legacy="1" w:legacySpace="0" w:legacyIndent="365"/>
        <w:lvlJc w:val="left"/>
        <w:rPr>
          <w:rFonts w:ascii="Times New Roman" w:hAnsi="Times New Roman" w:cs="Times New Roman" w:hint="default"/>
        </w:rPr>
      </w:lvl>
    </w:lvlOverride>
  </w:num>
  <w:num w:numId="20">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1">
    <w:abstractNumId w:val="0"/>
    <w:lvlOverride w:ilvl="0">
      <w:lvl w:ilvl="0">
        <w:numFmt w:val="bullet"/>
        <w:lvlText w:val="-"/>
        <w:legacy w:legacy="1" w:legacySpace="0" w:legacyIndent="365"/>
        <w:lvlJc w:val="left"/>
        <w:rPr>
          <w:rFonts w:ascii="Times New Roman" w:hAnsi="Times New Roman" w:cs="Times New Roman" w:hint="default"/>
        </w:rPr>
      </w:lvl>
    </w:lvlOverride>
  </w:num>
  <w:num w:numId="22">
    <w:abstractNumId w:val="0"/>
    <w:lvlOverride w:ilvl="0">
      <w:lvl w:ilvl="0">
        <w:numFmt w:val="bullet"/>
        <w:lvlText w:val="-"/>
        <w:legacy w:legacy="1" w:legacySpace="0" w:legacyIndent="370"/>
        <w:lvlJc w:val="left"/>
        <w:rPr>
          <w:rFonts w:ascii="Times New Roman" w:hAnsi="Times New Roman" w:cs="Times New Roman" w:hint="default"/>
        </w:rPr>
      </w:lvl>
    </w:lvlOverride>
  </w:num>
  <w:num w:numId="23">
    <w:abstractNumId w:val="0"/>
    <w:lvlOverride w:ilvl="0">
      <w:lvl w:ilvl="0">
        <w:numFmt w:val="bullet"/>
        <w:lvlText w:val="-"/>
        <w:legacy w:legacy="1" w:legacySpace="0" w:legacyIndent="369"/>
        <w:lvlJc w:val="left"/>
        <w:rPr>
          <w:rFonts w:ascii="Times New Roman" w:hAnsi="Times New Roman" w:cs="Times New Roman" w:hint="default"/>
        </w:rPr>
      </w:lvl>
    </w:lvlOverride>
  </w:num>
  <w:num w:numId="24">
    <w:abstractNumId w:val="0"/>
    <w:lvlOverride w:ilvl="0">
      <w:lvl w:ilvl="0">
        <w:numFmt w:val="bullet"/>
        <w:lvlText w:val="•"/>
        <w:legacy w:legacy="1" w:legacySpace="0" w:legacyIndent="360"/>
        <w:lvlJc w:val="left"/>
        <w:rPr>
          <w:rFonts w:ascii="Times New Roman" w:hAnsi="Times New Roman" w:cs="Times New Roman" w:hint="default"/>
        </w:rPr>
      </w:lvl>
    </w:lvlOverride>
  </w:num>
  <w:num w:numId="25">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6">
    <w:abstractNumId w:val="0"/>
    <w:lvlOverride w:ilvl="0">
      <w:lvl w:ilvl="0">
        <w:numFmt w:val="bullet"/>
        <w:lvlText w:val="&gt;"/>
        <w:legacy w:legacy="1" w:legacySpace="0" w:legacyIndent="345"/>
        <w:lvlJc w:val="left"/>
        <w:rPr>
          <w:rFonts w:ascii="Times New Roman" w:hAnsi="Times New Roman" w:cs="Times New Roman" w:hint="default"/>
        </w:rPr>
      </w:lvl>
    </w:lvlOverride>
  </w:num>
  <w:num w:numId="27">
    <w:abstractNumId w:val="0"/>
    <w:lvlOverride w:ilvl="0">
      <w:lvl w:ilvl="0">
        <w:numFmt w:val="bullet"/>
        <w:lvlText w:val="&gt;"/>
        <w:legacy w:legacy="1" w:legacySpace="0" w:legacyIndent="341"/>
        <w:lvlJc w:val="left"/>
        <w:rPr>
          <w:rFonts w:ascii="Times New Roman" w:hAnsi="Times New Roman" w:cs="Times New Roman" w:hint="default"/>
        </w:rPr>
      </w:lvl>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8"/>
  </w:num>
  <w:num w:numId="32">
    <w:abstractNumId w:val="0"/>
    <w:lvlOverride w:ilvl="0">
      <w:lvl w:ilvl="0">
        <w:numFmt w:val="bullet"/>
        <w:lvlText w:val="-"/>
        <w:legacy w:legacy="1" w:legacySpace="0" w:legacyIndent="154"/>
        <w:lvlJc w:val="left"/>
        <w:rPr>
          <w:rFonts w:ascii="Times New Roman" w:hAnsi="Times New Roman" w:hint="default"/>
        </w:rPr>
      </w:lvl>
    </w:lvlOverride>
  </w:num>
  <w:num w:numId="33">
    <w:abstractNumId w:val="0"/>
    <w:lvlOverride w:ilvl="0">
      <w:lvl w:ilvl="0">
        <w:numFmt w:val="bullet"/>
        <w:lvlText w:val="-"/>
        <w:legacy w:legacy="1" w:legacySpace="0" w:legacyIndent="153"/>
        <w:lvlJc w:val="left"/>
        <w:rPr>
          <w:rFonts w:ascii="Times New Roman" w:hAnsi="Times New Roman" w:hint="default"/>
        </w:rPr>
      </w:lvl>
    </w:lvlOverride>
  </w:num>
  <w:num w:numId="34">
    <w:abstractNumId w:val="0"/>
    <w:lvlOverride w:ilvl="0">
      <w:lvl w:ilvl="0">
        <w:numFmt w:val="bullet"/>
        <w:lvlText w:val="-"/>
        <w:legacy w:legacy="1" w:legacySpace="0" w:legacyIndent="173"/>
        <w:lvlJc w:val="left"/>
        <w:rPr>
          <w:rFonts w:ascii="Times New Roman" w:hAnsi="Times New Roman" w:hint="default"/>
        </w:rPr>
      </w:lvl>
    </w:lvlOverride>
  </w:num>
  <w:num w:numId="35">
    <w:abstractNumId w:val="13"/>
  </w:num>
  <w:num w:numId="36">
    <w:abstractNumId w:val="19"/>
  </w:num>
  <w:num w:numId="37">
    <w:abstractNumId w:val="1"/>
  </w:num>
  <w:num w:numId="38">
    <w:abstractNumId w:val="16"/>
  </w:num>
  <w:num w:numId="39">
    <w:abstractNumId w:val="1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D9"/>
    <w:rsid w:val="003A4BAD"/>
    <w:rsid w:val="0049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6D"/>
    <w:pPr>
      <w:widowControl w:val="0"/>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6D"/>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5B136D"/>
    <w:rPr>
      <w:b/>
      <w:bCs/>
    </w:rPr>
  </w:style>
  <w:style w:type="paragraph" w:styleId="Header">
    <w:name w:val="header"/>
    <w:basedOn w:val="Normal"/>
    <w:link w:val="HeaderChar"/>
    <w:uiPriority w:val="99"/>
    <w:unhideWhenUsed/>
    <w:rsid w:val="00BB3DB0"/>
    <w:pPr>
      <w:widowControl/>
      <w:tabs>
        <w:tab w:val="clear" w:pos="1440"/>
        <w:tab w:val="center" w:pos="4680"/>
        <w:tab w:val="right" w:pos="9360"/>
      </w:tabs>
      <w:jc w:val="left"/>
    </w:pPr>
    <w:rPr>
      <w:b/>
      <w:noProof w:val="0"/>
      <w:sz w:val="24"/>
      <w:szCs w:val="24"/>
      <w:u w:val="single"/>
    </w:rPr>
  </w:style>
  <w:style w:type="character" w:customStyle="1" w:styleId="HeaderChar">
    <w:name w:val="Header Char"/>
    <w:basedOn w:val="DefaultParagraphFont"/>
    <w:link w:val="Header"/>
    <w:uiPriority w:val="99"/>
    <w:rsid w:val="00BB3DB0"/>
    <w:rPr>
      <w:rFonts w:ascii="Times New Roman" w:eastAsia="Times New Roman" w:hAnsi="Times New Roman" w:cs="Times New Roman"/>
      <w:b/>
      <w:sz w:val="24"/>
      <w:szCs w:val="24"/>
      <w:u w:val="single"/>
    </w:rPr>
  </w:style>
  <w:style w:type="paragraph" w:styleId="Footer">
    <w:name w:val="footer"/>
    <w:basedOn w:val="Normal"/>
    <w:link w:val="FooterChar"/>
    <w:uiPriority w:val="99"/>
    <w:unhideWhenUsed/>
    <w:rsid w:val="00BB3DB0"/>
    <w:pPr>
      <w:widowControl/>
      <w:tabs>
        <w:tab w:val="clear" w:pos="1440"/>
        <w:tab w:val="center" w:pos="4680"/>
        <w:tab w:val="right" w:pos="9360"/>
      </w:tabs>
      <w:jc w:val="left"/>
    </w:pPr>
    <w:rPr>
      <w:b/>
      <w:noProof w:val="0"/>
      <w:sz w:val="24"/>
      <w:szCs w:val="24"/>
      <w:u w:val="single"/>
    </w:rPr>
  </w:style>
  <w:style w:type="character" w:customStyle="1" w:styleId="FooterChar">
    <w:name w:val="Footer Char"/>
    <w:basedOn w:val="DefaultParagraphFont"/>
    <w:link w:val="Footer"/>
    <w:uiPriority w:val="99"/>
    <w:rsid w:val="00BB3DB0"/>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BB3DB0"/>
    <w:pPr>
      <w:widowControl/>
      <w:tabs>
        <w:tab w:val="clear" w:pos="1440"/>
      </w:tabs>
      <w:jc w:val="left"/>
    </w:pPr>
    <w:rPr>
      <w:rFonts w:ascii="Tahoma" w:hAnsi="Tahoma" w:cs="Tahoma"/>
      <w:b/>
      <w:noProof w:val="0"/>
      <w:sz w:val="16"/>
      <w:szCs w:val="16"/>
      <w:u w:val="single"/>
    </w:rPr>
  </w:style>
  <w:style w:type="character" w:customStyle="1" w:styleId="BalloonTextChar">
    <w:name w:val="Balloon Text Char"/>
    <w:basedOn w:val="DefaultParagraphFont"/>
    <w:link w:val="BalloonText"/>
    <w:uiPriority w:val="99"/>
    <w:semiHidden/>
    <w:rsid w:val="00BB3DB0"/>
    <w:rPr>
      <w:rFonts w:ascii="Tahoma" w:eastAsia="Times New Roman" w:hAnsi="Tahoma" w:cs="Tahoma"/>
      <w:b/>
      <w:sz w:val="16"/>
      <w:szCs w:val="16"/>
      <w:u w:val="single"/>
    </w:rPr>
  </w:style>
  <w:style w:type="paragraph" w:styleId="NoSpacing">
    <w:name w:val="No Spacing"/>
    <w:uiPriority w:val="1"/>
    <w:qFormat/>
    <w:rsid w:val="00F029AA"/>
    <w:pPr>
      <w:spacing w:after="0" w:line="240" w:lineRule="auto"/>
    </w:pPr>
    <w:rPr>
      <w:rFonts w:ascii="Calibri" w:eastAsia="Calibri" w:hAnsi="Calibri" w:cs="Times New Roman"/>
    </w:rPr>
  </w:style>
  <w:style w:type="character" w:styleId="Hyperlink">
    <w:name w:val="Hyperlink"/>
    <w:uiPriority w:val="99"/>
    <w:rsid w:val="006833AD"/>
    <w:rPr>
      <w:rFonts w:cs="Times New Roman"/>
      <w:color w:val="0000FF"/>
      <w:u w:val="single"/>
    </w:rPr>
  </w:style>
  <w:style w:type="paragraph" w:customStyle="1" w:styleId="Style11">
    <w:name w:val="Style11"/>
    <w:basedOn w:val="Normal"/>
    <w:uiPriority w:val="99"/>
    <w:rsid w:val="000511ED"/>
    <w:pPr>
      <w:tabs>
        <w:tab w:val="clear" w:pos="1440"/>
      </w:tabs>
      <w:autoSpaceDE w:val="0"/>
      <w:autoSpaceDN w:val="0"/>
      <w:adjustRightInd w:val="0"/>
    </w:pPr>
    <w:rPr>
      <w:rFonts w:ascii="Arial Black" w:eastAsiaTheme="minorEastAsia" w:hAnsi="Arial Black" w:cstheme="minorBidi"/>
      <w:noProof w:val="0"/>
      <w:sz w:val="24"/>
      <w:szCs w:val="24"/>
    </w:rPr>
  </w:style>
  <w:style w:type="paragraph" w:customStyle="1" w:styleId="Style15">
    <w:name w:val="Style15"/>
    <w:basedOn w:val="Normal"/>
    <w:uiPriority w:val="99"/>
    <w:rsid w:val="000511ED"/>
    <w:pPr>
      <w:tabs>
        <w:tab w:val="clear" w:pos="1440"/>
      </w:tabs>
      <w:autoSpaceDE w:val="0"/>
      <w:autoSpaceDN w:val="0"/>
      <w:adjustRightInd w:val="0"/>
      <w:spacing w:line="278" w:lineRule="exact"/>
      <w:ind w:hanging="341"/>
    </w:pPr>
    <w:rPr>
      <w:rFonts w:ascii="Arial Black" w:eastAsiaTheme="minorEastAsia" w:hAnsi="Arial Black" w:cstheme="minorBidi"/>
      <w:noProof w:val="0"/>
      <w:sz w:val="24"/>
      <w:szCs w:val="24"/>
    </w:rPr>
  </w:style>
  <w:style w:type="paragraph" w:customStyle="1" w:styleId="Style21">
    <w:name w:val="Style21"/>
    <w:basedOn w:val="Normal"/>
    <w:uiPriority w:val="99"/>
    <w:rsid w:val="000511ED"/>
    <w:pPr>
      <w:tabs>
        <w:tab w:val="clear" w:pos="1440"/>
      </w:tabs>
      <w:autoSpaceDE w:val="0"/>
      <w:autoSpaceDN w:val="0"/>
      <w:adjustRightInd w:val="0"/>
      <w:spacing w:line="281" w:lineRule="exact"/>
    </w:pPr>
    <w:rPr>
      <w:rFonts w:ascii="Arial Black" w:eastAsiaTheme="minorEastAsia" w:hAnsi="Arial Black" w:cstheme="minorBidi"/>
      <w:noProof w:val="0"/>
      <w:sz w:val="24"/>
      <w:szCs w:val="24"/>
    </w:rPr>
  </w:style>
  <w:style w:type="paragraph" w:customStyle="1" w:styleId="Style22">
    <w:name w:val="Style22"/>
    <w:basedOn w:val="Normal"/>
    <w:uiPriority w:val="99"/>
    <w:rsid w:val="000511ED"/>
    <w:pPr>
      <w:tabs>
        <w:tab w:val="clear" w:pos="1440"/>
      </w:tabs>
      <w:autoSpaceDE w:val="0"/>
      <w:autoSpaceDN w:val="0"/>
      <w:adjustRightInd w:val="0"/>
      <w:spacing w:line="283" w:lineRule="exact"/>
      <w:jc w:val="left"/>
    </w:pPr>
    <w:rPr>
      <w:rFonts w:ascii="Arial Black" w:eastAsiaTheme="minorEastAsia" w:hAnsi="Arial Black" w:cstheme="minorBidi"/>
      <w:noProof w:val="0"/>
      <w:sz w:val="24"/>
      <w:szCs w:val="24"/>
    </w:rPr>
  </w:style>
  <w:style w:type="character" w:customStyle="1" w:styleId="FontStyle56">
    <w:name w:val="Font Style56"/>
    <w:basedOn w:val="DefaultParagraphFont"/>
    <w:uiPriority w:val="99"/>
    <w:rsid w:val="000511ED"/>
    <w:rPr>
      <w:rFonts w:ascii="Times New Roman" w:hAnsi="Times New Roman" w:cs="Times New Roman"/>
      <w:color w:val="000000"/>
      <w:sz w:val="22"/>
      <w:szCs w:val="22"/>
    </w:rPr>
  </w:style>
  <w:style w:type="paragraph" w:customStyle="1" w:styleId="Style12">
    <w:name w:val="Style12"/>
    <w:basedOn w:val="Normal"/>
    <w:uiPriority w:val="99"/>
    <w:rsid w:val="002D002A"/>
    <w:pPr>
      <w:tabs>
        <w:tab w:val="clear" w:pos="1440"/>
      </w:tabs>
      <w:autoSpaceDE w:val="0"/>
      <w:autoSpaceDN w:val="0"/>
      <w:adjustRightInd w:val="0"/>
      <w:spacing w:line="283" w:lineRule="exact"/>
      <w:jc w:val="center"/>
    </w:pPr>
    <w:rPr>
      <w:rFonts w:ascii="Arial Black" w:eastAsiaTheme="minorEastAsia" w:hAnsi="Arial Black" w:cstheme="minorBidi"/>
      <w:noProof w:val="0"/>
      <w:sz w:val="24"/>
      <w:szCs w:val="24"/>
    </w:rPr>
  </w:style>
  <w:style w:type="character" w:customStyle="1" w:styleId="FontStyle55">
    <w:name w:val="Font Style55"/>
    <w:basedOn w:val="DefaultParagraphFont"/>
    <w:uiPriority w:val="99"/>
    <w:rsid w:val="002D002A"/>
    <w:rPr>
      <w:rFonts w:ascii="Times New Roman" w:hAnsi="Times New Roman" w:cs="Times New Roman"/>
      <w:b/>
      <w:bCs/>
      <w:color w:val="000000"/>
      <w:sz w:val="22"/>
      <w:szCs w:val="22"/>
    </w:rPr>
  </w:style>
  <w:style w:type="character" w:customStyle="1" w:styleId="FontStyle57">
    <w:name w:val="Font Style57"/>
    <w:basedOn w:val="DefaultParagraphFont"/>
    <w:uiPriority w:val="99"/>
    <w:rsid w:val="002D002A"/>
    <w:rPr>
      <w:rFonts w:ascii="Times New Roman" w:hAnsi="Times New Roman" w:cs="Times New Roman"/>
      <w:smallCaps/>
      <w:color w:val="000000"/>
      <w:sz w:val="22"/>
      <w:szCs w:val="22"/>
    </w:rPr>
  </w:style>
  <w:style w:type="paragraph" w:customStyle="1" w:styleId="Style16">
    <w:name w:val="Style16"/>
    <w:basedOn w:val="Normal"/>
    <w:uiPriority w:val="99"/>
    <w:rsid w:val="002D002A"/>
    <w:pPr>
      <w:tabs>
        <w:tab w:val="clear" w:pos="1440"/>
      </w:tabs>
      <w:autoSpaceDE w:val="0"/>
      <w:autoSpaceDN w:val="0"/>
      <w:adjustRightInd w:val="0"/>
      <w:spacing w:line="278" w:lineRule="exact"/>
      <w:ind w:firstLine="778"/>
      <w:jc w:val="left"/>
    </w:pPr>
    <w:rPr>
      <w:rFonts w:ascii="Arial Black" w:eastAsiaTheme="minorEastAsia" w:hAnsi="Arial Black" w:cstheme="minorBidi"/>
      <w:noProof w:val="0"/>
      <w:sz w:val="24"/>
      <w:szCs w:val="24"/>
    </w:rPr>
  </w:style>
  <w:style w:type="character" w:customStyle="1" w:styleId="FontStyle67">
    <w:name w:val="Font Style67"/>
    <w:basedOn w:val="DefaultParagraphFont"/>
    <w:uiPriority w:val="99"/>
    <w:rsid w:val="002D002A"/>
    <w:rPr>
      <w:rFonts w:ascii="Times New Roman" w:hAnsi="Times New Roman" w:cs="Times New Roman"/>
      <w:i/>
      <w:iCs/>
      <w:color w:val="000000"/>
      <w:sz w:val="22"/>
      <w:szCs w:val="22"/>
    </w:rPr>
  </w:style>
  <w:style w:type="paragraph" w:customStyle="1" w:styleId="Style13">
    <w:name w:val="Style13"/>
    <w:basedOn w:val="Normal"/>
    <w:uiPriority w:val="99"/>
    <w:rsid w:val="002D002A"/>
    <w:pPr>
      <w:tabs>
        <w:tab w:val="clear" w:pos="1440"/>
      </w:tabs>
      <w:autoSpaceDE w:val="0"/>
      <w:autoSpaceDN w:val="0"/>
      <w:adjustRightInd w:val="0"/>
      <w:jc w:val="left"/>
    </w:pPr>
    <w:rPr>
      <w:rFonts w:ascii="Arial Black" w:eastAsiaTheme="minorEastAsia" w:hAnsi="Arial Black" w:cstheme="minorBidi"/>
      <w:noProof w:val="0"/>
      <w:sz w:val="24"/>
      <w:szCs w:val="24"/>
    </w:rPr>
  </w:style>
  <w:style w:type="paragraph" w:customStyle="1" w:styleId="Style7">
    <w:name w:val="Style7"/>
    <w:basedOn w:val="Normal"/>
    <w:uiPriority w:val="99"/>
    <w:rsid w:val="002D002A"/>
    <w:pPr>
      <w:tabs>
        <w:tab w:val="clear" w:pos="1440"/>
      </w:tabs>
      <w:autoSpaceDE w:val="0"/>
      <w:autoSpaceDN w:val="0"/>
      <w:adjustRightInd w:val="0"/>
      <w:spacing w:line="271" w:lineRule="exact"/>
      <w:ind w:firstLine="701"/>
    </w:pPr>
    <w:rPr>
      <w:rFonts w:ascii="Arial Black" w:eastAsiaTheme="minorEastAsia" w:hAnsi="Arial Black" w:cstheme="minorBidi"/>
      <w:noProof w:val="0"/>
      <w:sz w:val="24"/>
      <w:szCs w:val="24"/>
    </w:rPr>
  </w:style>
  <w:style w:type="character" w:customStyle="1" w:styleId="FontStyle66">
    <w:name w:val="Font Style66"/>
    <w:basedOn w:val="DefaultParagraphFont"/>
    <w:uiPriority w:val="99"/>
    <w:rsid w:val="00E155E3"/>
    <w:rPr>
      <w:rFonts w:ascii="Times New Roman" w:hAnsi="Times New Roman" w:cs="Times New Roman"/>
      <w:b/>
      <w:bCs/>
      <w:color w:val="000000"/>
      <w:spacing w:val="-10"/>
      <w:sz w:val="22"/>
      <w:szCs w:val="22"/>
    </w:rPr>
  </w:style>
  <w:style w:type="paragraph" w:customStyle="1" w:styleId="Style30">
    <w:name w:val="Style30"/>
    <w:basedOn w:val="Normal"/>
    <w:uiPriority w:val="99"/>
    <w:rsid w:val="00E155E3"/>
    <w:pPr>
      <w:tabs>
        <w:tab w:val="clear" w:pos="1440"/>
      </w:tabs>
      <w:autoSpaceDE w:val="0"/>
      <w:autoSpaceDN w:val="0"/>
      <w:adjustRightInd w:val="0"/>
      <w:spacing w:line="278" w:lineRule="exact"/>
    </w:pPr>
    <w:rPr>
      <w:rFonts w:ascii="Arial Black" w:eastAsiaTheme="minorEastAsia" w:hAnsi="Arial Black" w:cstheme="minorBidi"/>
      <w:noProof w:val="0"/>
      <w:sz w:val="24"/>
      <w:szCs w:val="24"/>
    </w:rPr>
  </w:style>
  <w:style w:type="character" w:customStyle="1" w:styleId="FontStyle60">
    <w:name w:val="Font Style60"/>
    <w:basedOn w:val="DefaultParagraphFont"/>
    <w:uiPriority w:val="99"/>
    <w:rsid w:val="00E155E3"/>
    <w:rPr>
      <w:rFonts w:ascii="Times New Roman" w:hAnsi="Times New Roman" w:cs="Times New Roman"/>
      <w:color w:val="000000"/>
      <w:spacing w:val="10"/>
      <w:sz w:val="20"/>
      <w:szCs w:val="20"/>
    </w:rPr>
  </w:style>
  <w:style w:type="paragraph" w:customStyle="1" w:styleId="Style34">
    <w:name w:val="Style34"/>
    <w:basedOn w:val="Normal"/>
    <w:uiPriority w:val="99"/>
    <w:rsid w:val="00E155E3"/>
    <w:pPr>
      <w:tabs>
        <w:tab w:val="clear" w:pos="1440"/>
      </w:tabs>
      <w:autoSpaceDE w:val="0"/>
      <w:autoSpaceDN w:val="0"/>
      <w:adjustRightInd w:val="0"/>
      <w:spacing w:line="280" w:lineRule="exact"/>
      <w:ind w:hanging="427"/>
    </w:pPr>
    <w:rPr>
      <w:rFonts w:ascii="Arial Black" w:eastAsiaTheme="minorEastAsia" w:hAnsi="Arial Black" w:cstheme="minorBidi"/>
      <w:noProof w:val="0"/>
      <w:sz w:val="24"/>
      <w:szCs w:val="24"/>
    </w:rPr>
  </w:style>
  <w:style w:type="paragraph" w:customStyle="1" w:styleId="Style40">
    <w:name w:val="Style40"/>
    <w:basedOn w:val="Normal"/>
    <w:uiPriority w:val="99"/>
    <w:rsid w:val="00E155E3"/>
    <w:pPr>
      <w:tabs>
        <w:tab w:val="clear" w:pos="1440"/>
      </w:tabs>
      <w:autoSpaceDE w:val="0"/>
      <w:autoSpaceDN w:val="0"/>
      <w:adjustRightInd w:val="0"/>
      <w:spacing w:line="277" w:lineRule="exact"/>
      <w:ind w:hanging="427"/>
    </w:pPr>
    <w:rPr>
      <w:rFonts w:ascii="Arial Black" w:eastAsiaTheme="minorEastAsia" w:hAnsi="Arial Black" w:cstheme="minorBidi"/>
      <w:noProof w:val="0"/>
      <w:sz w:val="24"/>
      <w:szCs w:val="24"/>
    </w:rPr>
  </w:style>
  <w:style w:type="character" w:customStyle="1" w:styleId="FontStyle68">
    <w:name w:val="Font Style68"/>
    <w:basedOn w:val="DefaultParagraphFont"/>
    <w:uiPriority w:val="99"/>
    <w:rsid w:val="00E155E3"/>
    <w:rPr>
      <w:rFonts w:ascii="Times New Roman" w:hAnsi="Times New Roman" w:cs="Times New Roman"/>
      <w:color w:val="000000"/>
      <w:sz w:val="16"/>
      <w:szCs w:val="16"/>
    </w:rPr>
  </w:style>
  <w:style w:type="paragraph" w:customStyle="1" w:styleId="Style19">
    <w:name w:val="Style19"/>
    <w:basedOn w:val="Normal"/>
    <w:uiPriority w:val="99"/>
    <w:rsid w:val="00E155E3"/>
    <w:pPr>
      <w:tabs>
        <w:tab w:val="clear" w:pos="1440"/>
      </w:tabs>
      <w:autoSpaceDE w:val="0"/>
      <w:autoSpaceDN w:val="0"/>
      <w:adjustRightInd w:val="0"/>
      <w:spacing w:line="280" w:lineRule="exact"/>
      <w:ind w:firstLine="355"/>
    </w:pPr>
    <w:rPr>
      <w:rFonts w:ascii="Arial Black" w:eastAsiaTheme="minorEastAsia" w:hAnsi="Arial Black" w:cstheme="minorBidi"/>
      <w:noProof w:val="0"/>
      <w:sz w:val="24"/>
      <w:szCs w:val="24"/>
    </w:rPr>
  </w:style>
  <w:style w:type="paragraph" w:customStyle="1" w:styleId="Style39">
    <w:name w:val="Style39"/>
    <w:basedOn w:val="Normal"/>
    <w:uiPriority w:val="99"/>
    <w:rsid w:val="00E155E3"/>
    <w:pPr>
      <w:tabs>
        <w:tab w:val="clear" w:pos="1440"/>
      </w:tabs>
      <w:autoSpaceDE w:val="0"/>
      <w:autoSpaceDN w:val="0"/>
      <w:adjustRightInd w:val="0"/>
      <w:jc w:val="left"/>
    </w:pPr>
    <w:rPr>
      <w:rFonts w:ascii="Arial Black" w:eastAsiaTheme="minorEastAsia" w:hAnsi="Arial Black" w:cstheme="minorBidi"/>
      <w:noProof w:val="0"/>
      <w:sz w:val="24"/>
      <w:szCs w:val="24"/>
    </w:rPr>
  </w:style>
  <w:style w:type="paragraph" w:customStyle="1" w:styleId="Style33">
    <w:name w:val="Style33"/>
    <w:basedOn w:val="Normal"/>
    <w:uiPriority w:val="99"/>
    <w:rsid w:val="00E155E3"/>
    <w:pPr>
      <w:tabs>
        <w:tab w:val="clear" w:pos="1440"/>
      </w:tabs>
      <w:autoSpaceDE w:val="0"/>
      <w:autoSpaceDN w:val="0"/>
      <w:adjustRightInd w:val="0"/>
      <w:spacing w:line="283" w:lineRule="exact"/>
      <w:ind w:firstLine="538"/>
    </w:pPr>
    <w:rPr>
      <w:rFonts w:ascii="Arial Black" w:eastAsiaTheme="minorEastAsia" w:hAnsi="Arial Black" w:cstheme="minorBidi"/>
      <w:noProof w:val="0"/>
      <w:sz w:val="24"/>
      <w:szCs w:val="24"/>
    </w:rPr>
  </w:style>
  <w:style w:type="paragraph" w:customStyle="1" w:styleId="Style17">
    <w:name w:val="Style17"/>
    <w:basedOn w:val="Normal"/>
    <w:uiPriority w:val="99"/>
    <w:rsid w:val="009C10B7"/>
    <w:pPr>
      <w:tabs>
        <w:tab w:val="clear" w:pos="1440"/>
      </w:tabs>
      <w:autoSpaceDE w:val="0"/>
      <w:autoSpaceDN w:val="0"/>
      <w:adjustRightInd w:val="0"/>
      <w:spacing w:line="278" w:lineRule="exact"/>
      <w:ind w:hanging="355"/>
    </w:pPr>
    <w:rPr>
      <w:rFonts w:eastAsiaTheme="minorEastAsia"/>
      <w:noProof w:val="0"/>
      <w:sz w:val="24"/>
      <w:szCs w:val="24"/>
    </w:rPr>
  </w:style>
  <w:style w:type="paragraph" w:customStyle="1" w:styleId="Style20">
    <w:name w:val="Style20"/>
    <w:basedOn w:val="Normal"/>
    <w:uiPriority w:val="99"/>
    <w:rsid w:val="009C10B7"/>
    <w:pPr>
      <w:tabs>
        <w:tab w:val="clear" w:pos="1440"/>
      </w:tabs>
      <w:autoSpaceDE w:val="0"/>
      <w:autoSpaceDN w:val="0"/>
      <w:adjustRightInd w:val="0"/>
      <w:spacing w:line="280" w:lineRule="exact"/>
    </w:pPr>
    <w:rPr>
      <w:rFonts w:eastAsiaTheme="minorEastAsia"/>
      <w:noProof w:val="0"/>
      <w:sz w:val="24"/>
      <w:szCs w:val="24"/>
    </w:rPr>
  </w:style>
  <w:style w:type="character" w:customStyle="1" w:styleId="FontStyle69">
    <w:name w:val="Font Style69"/>
    <w:basedOn w:val="DefaultParagraphFont"/>
    <w:uiPriority w:val="99"/>
    <w:rsid w:val="009C10B7"/>
    <w:rPr>
      <w:rFonts w:ascii="Times New Roman" w:hAnsi="Times New Roman" w:cs="Times New Roman"/>
      <w:smallCaps/>
      <w:color w:val="000000"/>
      <w:spacing w:val="-10"/>
      <w:sz w:val="24"/>
      <w:szCs w:val="24"/>
    </w:rPr>
  </w:style>
  <w:style w:type="paragraph" w:customStyle="1" w:styleId="Style1">
    <w:name w:val="Style1"/>
    <w:basedOn w:val="Normal"/>
    <w:uiPriority w:val="99"/>
    <w:rsid w:val="009C10B7"/>
    <w:pPr>
      <w:tabs>
        <w:tab w:val="clear" w:pos="1440"/>
      </w:tabs>
      <w:autoSpaceDE w:val="0"/>
      <w:autoSpaceDN w:val="0"/>
      <w:adjustRightInd w:val="0"/>
      <w:spacing w:line="312" w:lineRule="exact"/>
      <w:ind w:firstLine="634"/>
    </w:pPr>
    <w:rPr>
      <w:rFonts w:eastAsiaTheme="minorEastAsia"/>
      <w:noProof w:val="0"/>
      <w:sz w:val="24"/>
      <w:szCs w:val="24"/>
    </w:rPr>
  </w:style>
  <w:style w:type="paragraph" w:customStyle="1" w:styleId="Style44">
    <w:name w:val="Style44"/>
    <w:basedOn w:val="Normal"/>
    <w:uiPriority w:val="99"/>
    <w:rsid w:val="009C10B7"/>
    <w:pPr>
      <w:tabs>
        <w:tab w:val="clear" w:pos="1440"/>
      </w:tabs>
      <w:autoSpaceDE w:val="0"/>
      <w:autoSpaceDN w:val="0"/>
      <w:adjustRightInd w:val="0"/>
      <w:spacing w:line="562" w:lineRule="exact"/>
      <w:jc w:val="left"/>
    </w:pPr>
    <w:rPr>
      <w:rFonts w:eastAsiaTheme="minorEastAsia"/>
      <w:noProof w:val="0"/>
      <w:sz w:val="24"/>
      <w:szCs w:val="24"/>
    </w:rPr>
  </w:style>
  <w:style w:type="paragraph" w:customStyle="1" w:styleId="Style36">
    <w:name w:val="Style36"/>
    <w:basedOn w:val="Normal"/>
    <w:uiPriority w:val="99"/>
    <w:rsid w:val="009C10B7"/>
    <w:pPr>
      <w:tabs>
        <w:tab w:val="clear" w:pos="1440"/>
      </w:tabs>
      <w:autoSpaceDE w:val="0"/>
      <w:autoSpaceDN w:val="0"/>
      <w:adjustRightInd w:val="0"/>
      <w:spacing w:line="322" w:lineRule="exact"/>
      <w:ind w:hanging="365"/>
    </w:pPr>
    <w:rPr>
      <w:rFonts w:eastAsiaTheme="minorEastAsia"/>
      <w:noProof w:val="0"/>
      <w:sz w:val="24"/>
      <w:szCs w:val="24"/>
    </w:rPr>
  </w:style>
  <w:style w:type="paragraph" w:customStyle="1" w:styleId="Style2">
    <w:name w:val="Style2"/>
    <w:basedOn w:val="Normal"/>
    <w:uiPriority w:val="99"/>
    <w:rsid w:val="009C10B7"/>
    <w:pPr>
      <w:tabs>
        <w:tab w:val="clear" w:pos="1440"/>
      </w:tabs>
      <w:autoSpaceDE w:val="0"/>
      <w:autoSpaceDN w:val="0"/>
      <w:adjustRightInd w:val="0"/>
      <w:spacing w:line="314" w:lineRule="exact"/>
      <w:jc w:val="center"/>
    </w:pPr>
    <w:rPr>
      <w:rFonts w:eastAsiaTheme="minorEastAsia"/>
      <w:noProof w:val="0"/>
      <w:sz w:val="24"/>
      <w:szCs w:val="24"/>
    </w:rPr>
  </w:style>
  <w:style w:type="paragraph" w:customStyle="1" w:styleId="Style41">
    <w:name w:val="Style41"/>
    <w:basedOn w:val="Normal"/>
    <w:uiPriority w:val="99"/>
    <w:rsid w:val="009C10B7"/>
    <w:pPr>
      <w:tabs>
        <w:tab w:val="clear" w:pos="1440"/>
      </w:tabs>
      <w:autoSpaceDE w:val="0"/>
      <w:autoSpaceDN w:val="0"/>
      <w:adjustRightInd w:val="0"/>
      <w:spacing w:line="278" w:lineRule="exact"/>
    </w:pPr>
    <w:rPr>
      <w:rFonts w:eastAsiaTheme="minorEastAsia"/>
      <w:noProof w:val="0"/>
      <w:sz w:val="24"/>
      <w:szCs w:val="24"/>
    </w:rPr>
  </w:style>
  <w:style w:type="character" w:customStyle="1" w:styleId="FontStyle78">
    <w:name w:val="Font Style78"/>
    <w:basedOn w:val="DefaultParagraphFont"/>
    <w:uiPriority w:val="99"/>
    <w:rsid w:val="00563DD7"/>
    <w:rPr>
      <w:rFonts w:ascii="Times New Roman" w:hAnsi="Times New Roman" w:cs="Times New Roman"/>
      <w:i/>
      <w:iCs/>
      <w:color w:val="000000"/>
      <w:sz w:val="24"/>
      <w:szCs w:val="24"/>
    </w:rPr>
  </w:style>
  <w:style w:type="paragraph" w:customStyle="1" w:styleId="Style31">
    <w:name w:val="Style31"/>
    <w:basedOn w:val="Normal"/>
    <w:uiPriority w:val="99"/>
    <w:rsid w:val="00563DD7"/>
    <w:pPr>
      <w:tabs>
        <w:tab w:val="clear" w:pos="1440"/>
      </w:tabs>
      <w:autoSpaceDE w:val="0"/>
      <w:autoSpaceDN w:val="0"/>
      <w:adjustRightInd w:val="0"/>
      <w:jc w:val="left"/>
    </w:pPr>
    <w:rPr>
      <w:rFonts w:eastAsiaTheme="minorEastAsia"/>
      <w:noProof w:val="0"/>
      <w:sz w:val="24"/>
      <w:szCs w:val="24"/>
    </w:rPr>
  </w:style>
  <w:style w:type="character" w:customStyle="1" w:styleId="FontStyle70">
    <w:name w:val="Font Style70"/>
    <w:basedOn w:val="DefaultParagraphFont"/>
    <w:uiPriority w:val="99"/>
    <w:rsid w:val="00563DD7"/>
    <w:rPr>
      <w:rFonts w:ascii="Times New Roman" w:hAnsi="Times New Roman" w:cs="Times New Roman"/>
      <w:b/>
      <w:bCs/>
      <w:color w:val="000000"/>
      <w:sz w:val="14"/>
      <w:szCs w:val="14"/>
    </w:rPr>
  </w:style>
  <w:style w:type="character" w:customStyle="1" w:styleId="FontStyle80">
    <w:name w:val="Font Style80"/>
    <w:basedOn w:val="DefaultParagraphFont"/>
    <w:uiPriority w:val="99"/>
    <w:rsid w:val="009521BF"/>
    <w:rPr>
      <w:rFonts w:ascii="Times New Roman" w:hAnsi="Times New Roman" w:cs="Times New Roman"/>
      <w:color w:val="000000"/>
      <w:sz w:val="20"/>
      <w:szCs w:val="20"/>
    </w:rPr>
  </w:style>
  <w:style w:type="paragraph" w:customStyle="1" w:styleId="Style3">
    <w:name w:val="Style3"/>
    <w:basedOn w:val="Normal"/>
    <w:uiPriority w:val="99"/>
    <w:rsid w:val="00014B12"/>
    <w:pPr>
      <w:tabs>
        <w:tab w:val="clear" w:pos="1440"/>
      </w:tabs>
      <w:autoSpaceDE w:val="0"/>
      <w:autoSpaceDN w:val="0"/>
      <w:adjustRightInd w:val="0"/>
      <w:spacing w:line="314" w:lineRule="exact"/>
      <w:jc w:val="center"/>
    </w:pPr>
    <w:rPr>
      <w:rFonts w:eastAsiaTheme="minorEastAsia"/>
      <w:noProof w:val="0"/>
      <w:sz w:val="24"/>
      <w:szCs w:val="24"/>
    </w:rPr>
  </w:style>
  <w:style w:type="paragraph" w:customStyle="1" w:styleId="Style38">
    <w:name w:val="Style38"/>
    <w:basedOn w:val="Normal"/>
    <w:uiPriority w:val="99"/>
    <w:rsid w:val="00014B12"/>
    <w:pPr>
      <w:tabs>
        <w:tab w:val="clear" w:pos="1440"/>
      </w:tabs>
      <w:autoSpaceDE w:val="0"/>
      <w:autoSpaceDN w:val="0"/>
      <w:adjustRightInd w:val="0"/>
      <w:spacing w:line="547" w:lineRule="exact"/>
      <w:ind w:firstLine="1766"/>
      <w:jc w:val="left"/>
    </w:pPr>
    <w:rPr>
      <w:rFonts w:eastAsiaTheme="minorEastAsia"/>
      <w:noProof w:val="0"/>
      <w:sz w:val="24"/>
      <w:szCs w:val="24"/>
    </w:rPr>
  </w:style>
  <w:style w:type="paragraph" w:customStyle="1" w:styleId="Style9">
    <w:name w:val="Style9"/>
    <w:basedOn w:val="Normal"/>
    <w:uiPriority w:val="99"/>
    <w:rsid w:val="006A09EE"/>
    <w:pPr>
      <w:tabs>
        <w:tab w:val="clear" w:pos="1440"/>
      </w:tabs>
      <w:autoSpaceDE w:val="0"/>
      <w:autoSpaceDN w:val="0"/>
      <w:adjustRightInd w:val="0"/>
      <w:spacing w:line="278" w:lineRule="exact"/>
      <w:ind w:firstLine="691"/>
    </w:pPr>
    <w:rPr>
      <w:rFonts w:eastAsiaTheme="minorEastAsia"/>
      <w:noProof w:val="0"/>
      <w:sz w:val="24"/>
      <w:szCs w:val="24"/>
    </w:rPr>
  </w:style>
  <w:style w:type="paragraph" w:customStyle="1" w:styleId="Style10">
    <w:name w:val="Style10"/>
    <w:basedOn w:val="Normal"/>
    <w:uiPriority w:val="99"/>
    <w:rsid w:val="006A09EE"/>
    <w:pPr>
      <w:tabs>
        <w:tab w:val="clear" w:pos="1440"/>
      </w:tabs>
      <w:autoSpaceDE w:val="0"/>
      <w:autoSpaceDN w:val="0"/>
      <w:adjustRightInd w:val="0"/>
    </w:pPr>
    <w:rPr>
      <w:rFonts w:eastAsiaTheme="minorEastAsia"/>
      <w:noProof w:val="0"/>
      <w:sz w:val="24"/>
      <w:szCs w:val="24"/>
    </w:rPr>
  </w:style>
  <w:style w:type="paragraph" w:customStyle="1" w:styleId="Style53">
    <w:name w:val="Style53"/>
    <w:basedOn w:val="Normal"/>
    <w:uiPriority w:val="99"/>
    <w:rsid w:val="006A09EE"/>
    <w:pPr>
      <w:tabs>
        <w:tab w:val="clear" w:pos="1440"/>
      </w:tabs>
      <w:autoSpaceDE w:val="0"/>
      <w:autoSpaceDN w:val="0"/>
      <w:adjustRightInd w:val="0"/>
      <w:jc w:val="left"/>
    </w:pPr>
    <w:rPr>
      <w:rFonts w:eastAsiaTheme="minorEastAsia"/>
      <w:noProof w:val="0"/>
      <w:sz w:val="24"/>
      <w:szCs w:val="24"/>
    </w:rPr>
  </w:style>
  <w:style w:type="paragraph" w:customStyle="1" w:styleId="Style51">
    <w:name w:val="Style51"/>
    <w:basedOn w:val="Normal"/>
    <w:uiPriority w:val="99"/>
    <w:rsid w:val="00246A35"/>
    <w:pPr>
      <w:tabs>
        <w:tab w:val="clear" w:pos="1440"/>
      </w:tabs>
      <w:autoSpaceDE w:val="0"/>
      <w:autoSpaceDN w:val="0"/>
      <w:adjustRightInd w:val="0"/>
      <w:spacing w:line="276" w:lineRule="exact"/>
      <w:ind w:firstLine="960"/>
    </w:pPr>
    <w:rPr>
      <w:rFonts w:eastAsiaTheme="minorEastAsia"/>
      <w:noProof w:val="0"/>
      <w:sz w:val="24"/>
      <w:szCs w:val="24"/>
    </w:rPr>
  </w:style>
  <w:style w:type="paragraph" w:customStyle="1" w:styleId="Style24">
    <w:name w:val="Style24"/>
    <w:basedOn w:val="Normal"/>
    <w:uiPriority w:val="99"/>
    <w:rsid w:val="00224CC2"/>
    <w:pPr>
      <w:tabs>
        <w:tab w:val="clear" w:pos="1440"/>
      </w:tabs>
      <w:autoSpaceDE w:val="0"/>
      <w:autoSpaceDN w:val="0"/>
      <w:adjustRightInd w:val="0"/>
      <w:spacing w:line="275" w:lineRule="exact"/>
    </w:pPr>
    <w:rPr>
      <w:rFonts w:eastAsiaTheme="minorEastAsia"/>
      <w:noProof w:val="0"/>
      <w:sz w:val="24"/>
      <w:szCs w:val="24"/>
    </w:rPr>
  </w:style>
  <w:style w:type="character" w:customStyle="1" w:styleId="FontStyle81">
    <w:name w:val="Font Style81"/>
    <w:basedOn w:val="DefaultParagraphFont"/>
    <w:uiPriority w:val="99"/>
    <w:rsid w:val="00224CC2"/>
    <w:rPr>
      <w:rFonts w:ascii="Times New Roman" w:hAnsi="Times New Roman" w:cs="Times New Roman"/>
      <w:color w:val="000000"/>
      <w:sz w:val="20"/>
      <w:szCs w:val="20"/>
    </w:rPr>
  </w:style>
  <w:style w:type="paragraph" w:customStyle="1" w:styleId="Style18">
    <w:name w:val="Style18"/>
    <w:basedOn w:val="Normal"/>
    <w:uiPriority w:val="99"/>
    <w:rsid w:val="0037442A"/>
    <w:pPr>
      <w:tabs>
        <w:tab w:val="clear" w:pos="1440"/>
      </w:tabs>
      <w:autoSpaceDE w:val="0"/>
      <w:autoSpaceDN w:val="0"/>
      <w:adjustRightInd w:val="0"/>
      <w:spacing w:line="274" w:lineRule="exact"/>
      <w:jc w:val="left"/>
    </w:pPr>
    <w:rPr>
      <w:rFonts w:eastAsiaTheme="minorEastAsia"/>
      <w:noProof w:val="0"/>
      <w:sz w:val="24"/>
      <w:szCs w:val="24"/>
    </w:rPr>
  </w:style>
  <w:style w:type="character" w:customStyle="1" w:styleId="FontStyle64">
    <w:name w:val="Font Style64"/>
    <w:basedOn w:val="DefaultParagraphFont"/>
    <w:uiPriority w:val="99"/>
    <w:rsid w:val="00014D14"/>
    <w:rPr>
      <w:rFonts w:ascii="Times New Roman" w:hAnsi="Times New Roman" w:cs="Times New Roman"/>
      <w:b/>
      <w:bCs/>
      <w:color w:val="000000"/>
      <w:spacing w:val="10"/>
      <w:sz w:val="20"/>
      <w:szCs w:val="20"/>
    </w:rPr>
  </w:style>
  <w:style w:type="paragraph" w:customStyle="1" w:styleId="Style45">
    <w:name w:val="Style45"/>
    <w:basedOn w:val="Normal"/>
    <w:uiPriority w:val="99"/>
    <w:rsid w:val="00014D14"/>
    <w:pPr>
      <w:tabs>
        <w:tab w:val="clear" w:pos="1440"/>
      </w:tabs>
      <w:autoSpaceDE w:val="0"/>
      <w:autoSpaceDN w:val="0"/>
      <w:adjustRightInd w:val="0"/>
      <w:spacing w:line="566" w:lineRule="exact"/>
      <w:ind w:firstLine="1747"/>
      <w:jc w:val="left"/>
    </w:pPr>
    <w:rPr>
      <w:rFonts w:eastAsiaTheme="minorEastAsia"/>
      <w:noProof w:val="0"/>
      <w:sz w:val="24"/>
      <w:szCs w:val="24"/>
    </w:rPr>
  </w:style>
  <w:style w:type="paragraph" w:customStyle="1" w:styleId="Style46">
    <w:name w:val="Style46"/>
    <w:basedOn w:val="Normal"/>
    <w:uiPriority w:val="99"/>
    <w:rsid w:val="00014D14"/>
    <w:pPr>
      <w:tabs>
        <w:tab w:val="clear" w:pos="1440"/>
      </w:tabs>
      <w:autoSpaceDE w:val="0"/>
      <w:autoSpaceDN w:val="0"/>
      <w:adjustRightInd w:val="0"/>
      <w:spacing w:line="326" w:lineRule="exact"/>
      <w:ind w:firstLine="336"/>
    </w:pPr>
    <w:rPr>
      <w:rFonts w:eastAsiaTheme="minorEastAsia"/>
      <w:noProof w:val="0"/>
      <w:sz w:val="24"/>
      <w:szCs w:val="24"/>
    </w:rPr>
  </w:style>
  <w:style w:type="paragraph" w:customStyle="1" w:styleId="Style26">
    <w:name w:val="Style26"/>
    <w:basedOn w:val="Normal"/>
    <w:uiPriority w:val="99"/>
    <w:rsid w:val="00473C8F"/>
    <w:pPr>
      <w:tabs>
        <w:tab w:val="clear" w:pos="1440"/>
      </w:tabs>
      <w:autoSpaceDE w:val="0"/>
      <w:autoSpaceDN w:val="0"/>
      <w:adjustRightInd w:val="0"/>
      <w:spacing w:line="317" w:lineRule="exact"/>
    </w:pPr>
    <w:rPr>
      <w:rFonts w:eastAsiaTheme="minorEastAsia"/>
      <w:noProof w:val="0"/>
      <w:sz w:val="24"/>
      <w:szCs w:val="24"/>
    </w:rPr>
  </w:style>
  <w:style w:type="paragraph" w:customStyle="1" w:styleId="Style43">
    <w:name w:val="Style43"/>
    <w:basedOn w:val="Normal"/>
    <w:uiPriority w:val="99"/>
    <w:rsid w:val="00473C8F"/>
    <w:pPr>
      <w:tabs>
        <w:tab w:val="clear" w:pos="1440"/>
      </w:tabs>
      <w:autoSpaceDE w:val="0"/>
      <w:autoSpaceDN w:val="0"/>
      <w:adjustRightInd w:val="0"/>
      <w:spacing w:line="322" w:lineRule="exact"/>
      <w:ind w:firstLine="1162"/>
    </w:pPr>
    <w:rPr>
      <w:rFonts w:eastAsiaTheme="minorEastAsia"/>
      <w:noProof w:val="0"/>
      <w:sz w:val="24"/>
      <w:szCs w:val="24"/>
    </w:rPr>
  </w:style>
  <w:style w:type="paragraph" w:customStyle="1" w:styleId="Style47">
    <w:name w:val="Style47"/>
    <w:basedOn w:val="Normal"/>
    <w:uiPriority w:val="99"/>
    <w:rsid w:val="00864CB1"/>
    <w:pPr>
      <w:tabs>
        <w:tab w:val="clear" w:pos="1440"/>
      </w:tabs>
      <w:autoSpaceDE w:val="0"/>
      <w:autoSpaceDN w:val="0"/>
      <w:adjustRightInd w:val="0"/>
      <w:spacing w:line="317" w:lineRule="exact"/>
      <w:ind w:firstLine="720"/>
    </w:pPr>
    <w:rPr>
      <w:rFonts w:eastAsiaTheme="minorEastAsia"/>
      <w:noProof w:val="0"/>
      <w:sz w:val="24"/>
      <w:szCs w:val="24"/>
    </w:rPr>
  </w:style>
  <w:style w:type="paragraph" w:customStyle="1" w:styleId="Style25">
    <w:name w:val="Style25"/>
    <w:basedOn w:val="Normal"/>
    <w:uiPriority w:val="99"/>
    <w:rsid w:val="009B6AB1"/>
    <w:pPr>
      <w:tabs>
        <w:tab w:val="clear" w:pos="1440"/>
      </w:tabs>
      <w:autoSpaceDE w:val="0"/>
      <w:autoSpaceDN w:val="0"/>
      <w:adjustRightInd w:val="0"/>
      <w:spacing w:line="282" w:lineRule="exact"/>
      <w:ind w:firstLine="1075"/>
    </w:pPr>
    <w:rPr>
      <w:rFonts w:eastAsiaTheme="minorEastAsia"/>
      <w:noProof w:val="0"/>
      <w:sz w:val="24"/>
      <w:szCs w:val="24"/>
    </w:rPr>
  </w:style>
  <w:style w:type="paragraph" w:customStyle="1" w:styleId="Style49">
    <w:name w:val="Style49"/>
    <w:basedOn w:val="Normal"/>
    <w:uiPriority w:val="99"/>
    <w:rsid w:val="009B6AB1"/>
    <w:pPr>
      <w:tabs>
        <w:tab w:val="clear" w:pos="1440"/>
      </w:tabs>
      <w:autoSpaceDE w:val="0"/>
      <w:autoSpaceDN w:val="0"/>
      <w:adjustRightInd w:val="0"/>
      <w:spacing w:line="278" w:lineRule="exact"/>
      <w:ind w:firstLine="1469"/>
      <w:jc w:val="left"/>
    </w:pPr>
    <w:rPr>
      <w:rFonts w:eastAsiaTheme="minorEastAsia"/>
      <w:noProof w:val="0"/>
      <w:sz w:val="24"/>
      <w:szCs w:val="24"/>
    </w:rPr>
  </w:style>
  <w:style w:type="paragraph" w:customStyle="1" w:styleId="Style5">
    <w:name w:val="Style5"/>
    <w:basedOn w:val="Normal"/>
    <w:uiPriority w:val="99"/>
    <w:rsid w:val="009B6AB1"/>
    <w:pPr>
      <w:tabs>
        <w:tab w:val="clear" w:pos="1440"/>
      </w:tabs>
      <w:autoSpaceDE w:val="0"/>
      <w:autoSpaceDN w:val="0"/>
      <w:adjustRightInd w:val="0"/>
      <w:spacing w:line="274" w:lineRule="exact"/>
      <w:ind w:firstLine="691"/>
      <w:jc w:val="left"/>
    </w:pPr>
    <w:rPr>
      <w:rFonts w:eastAsiaTheme="minorEastAsia"/>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6D"/>
    <w:pPr>
      <w:widowControl w:val="0"/>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6D"/>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5B136D"/>
    <w:rPr>
      <w:b/>
      <w:bCs/>
    </w:rPr>
  </w:style>
  <w:style w:type="paragraph" w:styleId="Header">
    <w:name w:val="header"/>
    <w:basedOn w:val="Normal"/>
    <w:link w:val="HeaderChar"/>
    <w:uiPriority w:val="99"/>
    <w:unhideWhenUsed/>
    <w:rsid w:val="00BB3DB0"/>
    <w:pPr>
      <w:widowControl/>
      <w:tabs>
        <w:tab w:val="clear" w:pos="1440"/>
        <w:tab w:val="center" w:pos="4680"/>
        <w:tab w:val="right" w:pos="9360"/>
      </w:tabs>
      <w:jc w:val="left"/>
    </w:pPr>
    <w:rPr>
      <w:b/>
      <w:noProof w:val="0"/>
      <w:sz w:val="24"/>
      <w:szCs w:val="24"/>
      <w:u w:val="single"/>
    </w:rPr>
  </w:style>
  <w:style w:type="character" w:customStyle="1" w:styleId="HeaderChar">
    <w:name w:val="Header Char"/>
    <w:basedOn w:val="DefaultParagraphFont"/>
    <w:link w:val="Header"/>
    <w:uiPriority w:val="99"/>
    <w:rsid w:val="00BB3DB0"/>
    <w:rPr>
      <w:rFonts w:ascii="Times New Roman" w:eastAsia="Times New Roman" w:hAnsi="Times New Roman" w:cs="Times New Roman"/>
      <w:b/>
      <w:sz w:val="24"/>
      <w:szCs w:val="24"/>
      <w:u w:val="single"/>
    </w:rPr>
  </w:style>
  <w:style w:type="paragraph" w:styleId="Footer">
    <w:name w:val="footer"/>
    <w:basedOn w:val="Normal"/>
    <w:link w:val="FooterChar"/>
    <w:uiPriority w:val="99"/>
    <w:unhideWhenUsed/>
    <w:rsid w:val="00BB3DB0"/>
    <w:pPr>
      <w:widowControl/>
      <w:tabs>
        <w:tab w:val="clear" w:pos="1440"/>
        <w:tab w:val="center" w:pos="4680"/>
        <w:tab w:val="right" w:pos="9360"/>
      </w:tabs>
      <w:jc w:val="left"/>
    </w:pPr>
    <w:rPr>
      <w:b/>
      <w:noProof w:val="0"/>
      <w:sz w:val="24"/>
      <w:szCs w:val="24"/>
      <w:u w:val="single"/>
    </w:rPr>
  </w:style>
  <w:style w:type="character" w:customStyle="1" w:styleId="FooterChar">
    <w:name w:val="Footer Char"/>
    <w:basedOn w:val="DefaultParagraphFont"/>
    <w:link w:val="Footer"/>
    <w:uiPriority w:val="99"/>
    <w:rsid w:val="00BB3DB0"/>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BB3DB0"/>
    <w:pPr>
      <w:widowControl/>
      <w:tabs>
        <w:tab w:val="clear" w:pos="1440"/>
      </w:tabs>
      <w:jc w:val="left"/>
    </w:pPr>
    <w:rPr>
      <w:rFonts w:ascii="Tahoma" w:hAnsi="Tahoma" w:cs="Tahoma"/>
      <w:b/>
      <w:noProof w:val="0"/>
      <w:sz w:val="16"/>
      <w:szCs w:val="16"/>
      <w:u w:val="single"/>
    </w:rPr>
  </w:style>
  <w:style w:type="character" w:customStyle="1" w:styleId="BalloonTextChar">
    <w:name w:val="Balloon Text Char"/>
    <w:basedOn w:val="DefaultParagraphFont"/>
    <w:link w:val="BalloonText"/>
    <w:uiPriority w:val="99"/>
    <w:semiHidden/>
    <w:rsid w:val="00BB3DB0"/>
    <w:rPr>
      <w:rFonts w:ascii="Tahoma" w:eastAsia="Times New Roman" w:hAnsi="Tahoma" w:cs="Tahoma"/>
      <w:b/>
      <w:sz w:val="16"/>
      <w:szCs w:val="16"/>
      <w:u w:val="single"/>
    </w:rPr>
  </w:style>
  <w:style w:type="paragraph" w:styleId="NoSpacing">
    <w:name w:val="No Spacing"/>
    <w:uiPriority w:val="1"/>
    <w:qFormat/>
    <w:rsid w:val="00F029AA"/>
    <w:pPr>
      <w:spacing w:after="0" w:line="240" w:lineRule="auto"/>
    </w:pPr>
    <w:rPr>
      <w:rFonts w:ascii="Calibri" w:eastAsia="Calibri" w:hAnsi="Calibri" w:cs="Times New Roman"/>
    </w:rPr>
  </w:style>
  <w:style w:type="character" w:styleId="Hyperlink">
    <w:name w:val="Hyperlink"/>
    <w:uiPriority w:val="99"/>
    <w:rsid w:val="006833AD"/>
    <w:rPr>
      <w:rFonts w:cs="Times New Roman"/>
      <w:color w:val="0000FF"/>
      <w:u w:val="single"/>
    </w:rPr>
  </w:style>
  <w:style w:type="paragraph" w:customStyle="1" w:styleId="Style11">
    <w:name w:val="Style11"/>
    <w:basedOn w:val="Normal"/>
    <w:uiPriority w:val="99"/>
    <w:rsid w:val="000511ED"/>
    <w:pPr>
      <w:tabs>
        <w:tab w:val="clear" w:pos="1440"/>
      </w:tabs>
      <w:autoSpaceDE w:val="0"/>
      <w:autoSpaceDN w:val="0"/>
      <w:adjustRightInd w:val="0"/>
    </w:pPr>
    <w:rPr>
      <w:rFonts w:ascii="Arial Black" w:eastAsiaTheme="minorEastAsia" w:hAnsi="Arial Black" w:cstheme="minorBidi"/>
      <w:noProof w:val="0"/>
      <w:sz w:val="24"/>
      <w:szCs w:val="24"/>
    </w:rPr>
  </w:style>
  <w:style w:type="paragraph" w:customStyle="1" w:styleId="Style15">
    <w:name w:val="Style15"/>
    <w:basedOn w:val="Normal"/>
    <w:uiPriority w:val="99"/>
    <w:rsid w:val="000511ED"/>
    <w:pPr>
      <w:tabs>
        <w:tab w:val="clear" w:pos="1440"/>
      </w:tabs>
      <w:autoSpaceDE w:val="0"/>
      <w:autoSpaceDN w:val="0"/>
      <w:adjustRightInd w:val="0"/>
      <w:spacing w:line="278" w:lineRule="exact"/>
      <w:ind w:hanging="341"/>
    </w:pPr>
    <w:rPr>
      <w:rFonts w:ascii="Arial Black" w:eastAsiaTheme="minorEastAsia" w:hAnsi="Arial Black" w:cstheme="minorBidi"/>
      <w:noProof w:val="0"/>
      <w:sz w:val="24"/>
      <w:szCs w:val="24"/>
    </w:rPr>
  </w:style>
  <w:style w:type="paragraph" w:customStyle="1" w:styleId="Style21">
    <w:name w:val="Style21"/>
    <w:basedOn w:val="Normal"/>
    <w:uiPriority w:val="99"/>
    <w:rsid w:val="000511ED"/>
    <w:pPr>
      <w:tabs>
        <w:tab w:val="clear" w:pos="1440"/>
      </w:tabs>
      <w:autoSpaceDE w:val="0"/>
      <w:autoSpaceDN w:val="0"/>
      <w:adjustRightInd w:val="0"/>
      <w:spacing w:line="281" w:lineRule="exact"/>
    </w:pPr>
    <w:rPr>
      <w:rFonts w:ascii="Arial Black" w:eastAsiaTheme="minorEastAsia" w:hAnsi="Arial Black" w:cstheme="minorBidi"/>
      <w:noProof w:val="0"/>
      <w:sz w:val="24"/>
      <w:szCs w:val="24"/>
    </w:rPr>
  </w:style>
  <w:style w:type="paragraph" w:customStyle="1" w:styleId="Style22">
    <w:name w:val="Style22"/>
    <w:basedOn w:val="Normal"/>
    <w:uiPriority w:val="99"/>
    <w:rsid w:val="000511ED"/>
    <w:pPr>
      <w:tabs>
        <w:tab w:val="clear" w:pos="1440"/>
      </w:tabs>
      <w:autoSpaceDE w:val="0"/>
      <w:autoSpaceDN w:val="0"/>
      <w:adjustRightInd w:val="0"/>
      <w:spacing w:line="283" w:lineRule="exact"/>
      <w:jc w:val="left"/>
    </w:pPr>
    <w:rPr>
      <w:rFonts w:ascii="Arial Black" w:eastAsiaTheme="minorEastAsia" w:hAnsi="Arial Black" w:cstheme="minorBidi"/>
      <w:noProof w:val="0"/>
      <w:sz w:val="24"/>
      <w:szCs w:val="24"/>
    </w:rPr>
  </w:style>
  <w:style w:type="character" w:customStyle="1" w:styleId="FontStyle56">
    <w:name w:val="Font Style56"/>
    <w:basedOn w:val="DefaultParagraphFont"/>
    <w:uiPriority w:val="99"/>
    <w:rsid w:val="000511ED"/>
    <w:rPr>
      <w:rFonts w:ascii="Times New Roman" w:hAnsi="Times New Roman" w:cs="Times New Roman"/>
      <w:color w:val="000000"/>
      <w:sz w:val="22"/>
      <w:szCs w:val="22"/>
    </w:rPr>
  </w:style>
  <w:style w:type="paragraph" w:customStyle="1" w:styleId="Style12">
    <w:name w:val="Style12"/>
    <w:basedOn w:val="Normal"/>
    <w:uiPriority w:val="99"/>
    <w:rsid w:val="002D002A"/>
    <w:pPr>
      <w:tabs>
        <w:tab w:val="clear" w:pos="1440"/>
      </w:tabs>
      <w:autoSpaceDE w:val="0"/>
      <w:autoSpaceDN w:val="0"/>
      <w:adjustRightInd w:val="0"/>
      <w:spacing w:line="283" w:lineRule="exact"/>
      <w:jc w:val="center"/>
    </w:pPr>
    <w:rPr>
      <w:rFonts w:ascii="Arial Black" w:eastAsiaTheme="minorEastAsia" w:hAnsi="Arial Black" w:cstheme="minorBidi"/>
      <w:noProof w:val="0"/>
      <w:sz w:val="24"/>
      <w:szCs w:val="24"/>
    </w:rPr>
  </w:style>
  <w:style w:type="character" w:customStyle="1" w:styleId="FontStyle55">
    <w:name w:val="Font Style55"/>
    <w:basedOn w:val="DefaultParagraphFont"/>
    <w:uiPriority w:val="99"/>
    <w:rsid w:val="002D002A"/>
    <w:rPr>
      <w:rFonts w:ascii="Times New Roman" w:hAnsi="Times New Roman" w:cs="Times New Roman"/>
      <w:b/>
      <w:bCs/>
      <w:color w:val="000000"/>
      <w:sz w:val="22"/>
      <w:szCs w:val="22"/>
    </w:rPr>
  </w:style>
  <w:style w:type="character" w:customStyle="1" w:styleId="FontStyle57">
    <w:name w:val="Font Style57"/>
    <w:basedOn w:val="DefaultParagraphFont"/>
    <w:uiPriority w:val="99"/>
    <w:rsid w:val="002D002A"/>
    <w:rPr>
      <w:rFonts w:ascii="Times New Roman" w:hAnsi="Times New Roman" w:cs="Times New Roman"/>
      <w:smallCaps/>
      <w:color w:val="000000"/>
      <w:sz w:val="22"/>
      <w:szCs w:val="22"/>
    </w:rPr>
  </w:style>
  <w:style w:type="paragraph" w:customStyle="1" w:styleId="Style16">
    <w:name w:val="Style16"/>
    <w:basedOn w:val="Normal"/>
    <w:uiPriority w:val="99"/>
    <w:rsid w:val="002D002A"/>
    <w:pPr>
      <w:tabs>
        <w:tab w:val="clear" w:pos="1440"/>
      </w:tabs>
      <w:autoSpaceDE w:val="0"/>
      <w:autoSpaceDN w:val="0"/>
      <w:adjustRightInd w:val="0"/>
      <w:spacing w:line="278" w:lineRule="exact"/>
      <w:ind w:firstLine="778"/>
      <w:jc w:val="left"/>
    </w:pPr>
    <w:rPr>
      <w:rFonts w:ascii="Arial Black" w:eastAsiaTheme="minorEastAsia" w:hAnsi="Arial Black" w:cstheme="minorBidi"/>
      <w:noProof w:val="0"/>
      <w:sz w:val="24"/>
      <w:szCs w:val="24"/>
    </w:rPr>
  </w:style>
  <w:style w:type="character" w:customStyle="1" w:styleId="FontStyle67">
    <w:name w:val="Font Style67"/>
    <w:basedOn w:val="DefaultParagraphFont"/>
    <w:uiPriority w:val="99"/>
    <w:rsid w:val="002D002A"/>
    <w:rPr>
      <w:rFonts w:ascii="Times New Roman" w:hAnsi="Times New Roman" w:cs="Times New Roman"/>
      <w:i/>
      <w:iCs/>
      <w:color w:val="000000"/>
      <w:sz w:val="22"/>
      <w:szCs w:val="22"/>
    </w:rPr>
  </w:style>
  <w:style w:type="paragraph" w:customStyle="1" w:styleId="Style13">
    <w:name w:val="Style13"/>
    <w:basedOn w:val="Normal"/>
    <w:uiPriority w:val="99"/>
    <w:rsid w:val="002D002A"/>
    <w:pPr>
      <w:tabs>
        <w:tab w:val="clear" w:pos="1440"/>
      </w:tabs>
      <w:autoSpaceDE w:val="0"/>
      <w:autoSpaceDN w:val="0"/>
      <w:adjustRightInd w:val="0"/>
      <w:jc w:val="left"/>
    </w:pPr>
    <w:rPr>
      <w:rFonts w:ascii="Arial Black" w:eastAsiaTheme="minorEastAsia" w:hAnsi="Arial Black" w:cstheme="minorBidi"/>
      <w:noProof w:val="0"/>
      <w:sz w:val="24"/>
      <w:szCs w:val="24"/>
    </w:rPr>
  </w:style>
  <w:style w:type="paragraph" w:customStyle="1" w:styleId="Style7">
    <w:name w:val="Style7"/>
    <w:basedOn w:val="Normal"/>
    <w:uiPriority w:val="99"/>
    <w:rsid w:val="002D002A"/>
    <w:pPr>
      <w:tabs>
        <w:tab w:val="clear" w:pos="1440"/>
      </w:tabs>
      <w:autoSpaceDE w:val="0"/>
      <w:autoSpaceDN w:val="0"/>
      <w:adjustRightInd w:val="0"/>
      <w:spacing w:line="271" w:lineRule="exact"/>
      <w:ind w:firstLine="701"/>
    </w:pPr>
    <w:rPr>
      <w:rFonts w:ascii="Arial Black" w:eastAsiaTheme="minorEastAsia" w:hAnsi="Arial Black" w:cstheme="minorBidi"/>
      <w:noProof w:val="0"/>
      <w:sz w:val="24"/>
      <w:szCs w:val="24"/>
    </w:rPr>
  </w:style>
  <w:style w:type="character" w:customStyle="1" w:styleId="FontStyle66">
    <w:name w:val="Font Style66"/>
    <w:basedOn w:val="DefaultParagraphFont"/>
    <w:uiPriority w:val="99"/>
    <w:rsid w:val="00E155E3"/>
    <w:rPr>
      <w:rFonts w:ascii="Times New Roman" w:hAnsi="Times New Roman" w:cs="Times New Roman"/>
      <w:b/>
      <w:bCs/>
      <w:color w:val="000000"/>
      <w:spacing w:val="-10"/>
      <w:sz w:val="22"/>
      <w:szCs w:val="22"/>
    </w:rPr>
  </w:style>
  <w:style w:type="paragraph" w:customStyle="1" w:styleId="Style30">
    <w:name w:val="Style30"/>
    <w:basedOn w:val="Normal"/>
    <w:uiPriority w:val="99"/>
    <w:rsid w:val="00E155E3"/>
    <w:pPr>
      <w:tabs>
        <w:tab w:val="clear" w:pos="1440"/>
      </w:tabs>
      <w:autoSpaceDE w:val="0"/>
      <w:autoSpaceDN w:val="0"/>
      <w:adjustRightInd w:val="0"/>
      <w:spacing w:line="278" w:lineRule="exact"/>
    </w:pPr>
    <w:rPr>
      <w:rFonts w:ascii="Arial Black" w:eastAsiaTheme="minorEastAsia" w:hAnsi="Arial Black" w:cstheme="minorBidi"/>
      <w:noProof w:val="0"/>
      <w:sz w:val="24"/>
      <w:szCs w:val="24"/>
    </w:rPr>
  </w:style>
  <w:style w:type="character" w:customStyle="1" w:styleId="FontStyle60">
    <w:name w:val="Font Style60"/>
    <w:basedOn w:val="DefaultParagraphFont"/>
    <w:uiPriority w:val="99"/>
    <w:rsid w:val="00E155E3"/>
    <w:rPr>
      <w:rFonts w:ascii="Times New Roman" w:hAnsi="Times New Roman" w:cs="Times New Roman"/>
      <w:color w:val="000000"/>
      <w:spacing w:val="10"/>
      <w:sz w:val="20"/>
      <w:szCs w:val="20"/>
    </w:rPr>
  </w:style>
  <w:style w:type="paragraph" w:customStyle="1" w:styleId="Style34">
    <w:name w:val="Style34"/>
    <w:basedOn w:val="Normal"/>
    <w:uiPriority w:val="99"/>
    <w:rsid w:val="00E155E3"/>
    <w:pPr>
      <w:tabs>
        <w:tab w:val="clear" w:pos="1440"/>
      </w:tabs>
      <w:autoSpaceDE w:val="0"/>
      <w:autoSpaceDN w:val="0"/>
      <w:adjustRightInd w:val="0"/>
      <w:spacing w:line="280" w:lineRule="exact"/>
      <w:ind w:hanging="427"/>
    </w:pPr>
    <w:rPr>
      <w:rFonts w:ascii="Arial Black" w:eastAsiaTheme="minorEastAsia" w:hAnsi="Arial Black" w:cstheme="minorBidi"/>
      <w:noProof w:val="0"/>
      <w:sz w:val="24"/>
      <w:szCs w:val="24"/>
    </w:rPr>
  </w:style>
  <w:style w:type="paragraph" w:customStyle="1" w:styleId="Style40">
    <w:name w:val="Style40"/>
    <w:basedOn w:val="Normal"/>
    <w:uiPriority w:val="99"/>
    <w:rsid w:val="00E155E3"/>
    <w:pPr>
      <w:tabs>
        <w:tab w:val="clear" w:pos="1440"/>
      </w:tabs>
      <w:autoSpaceDE w:val="0"/>
      <w:autoSpaceDN w:val="0"/>
      <w:adjustRightInd w:val="0"/>
      <w:spacing w:line="277" w:lineRule="exact"/>
      <w:ind w:hanging="427"/>
    </w:pPr>
    <w:rPr>
      <w:rFonts w:ascii="Arial Black" w:eastAsiaTheme="minorEastAsia" w:hAnsi="Arial Black" w:cstheme="minorBidi"/>
      <w:noProof w:val="0"/>
      <w:sz w:val="24"/>
      <w:szCs w:val="24"/>
    </w:rPr>
  </w:style>
  <w:style w:type="character" w:customStyle="1" w:styleId="FontStyle68">
    <w:name w:val="Font Style68"/>
    <w:basedOn w:val="DefaultParagraphFont"/>
    <w:uiPriority w:val="99"/>
    <w:rsid w:val="00E155E3"/>
    <w:rPr>
      <w:rFonts w:ascii="Times New Roman" w:hAnsi="Times New Roman" w:cs="Times New Roman"/>
      <w:color w:val="000000"/>
      <w:sz w:val="16"/>
      <w:szCs w:val="16"/>
    </w:rPr>
  </w:style>
  <w:style w:type="paragraph" w:customStyle="1" w:styleId="Style19">
    <w:name w:val="Style19"/>
    <w:basedOn w:val="Normal"/>
    <w:uiPriority w:val="99"/>
    <w:rsid w:val="00E155E3"/>
    <w:pPr>
      <w:tabs>
        <w:tab w:val="clear" w:pos="1440"/>
      </w:tabs>
      <w:autoSpaceDE w:val="0"/>
      <w:autoSpaceDN w:val="0"/>
      <w:adjustRightInd w:val="0"/>
      <w:spacing w:line="280" w:lineRule="exact"/>
      <w:ind w:firstLine="355"/>
    </w:pPr>
    <w:rPr>
      <w:rFonts w:ascii="Arial Black" w:eastAsiaTheme="minorEastAsia" w:hAnsi="Arial Black" w:cstheme="minorBidi"/>
      <w:noProof w:val="0"/>
      <w:sz w:val="24"/>
      <w:szCs w:val="24"/>
    </w:rPr>
  </w:style>
  <w:style w:type="paragraph" w:customStyle="1" w:styleId="Style39">
    <w:name w:val="Style39"/>
    <w:basedOn w:val="Normal"/>
    <w:uiPriority w:val="99"/>
    <w:rsid w:val="00E155E3"/>
    <w:pPr>
      <w:tabs>
        <w:tab w:val="clear" w:pos="1440"/>
      </w:tabs>
      <w:autoSpaceDE w:val="0"/>
      <w:autoSpaceDN w:val="0"/>
      <w:adjustRightInd w:val="0"/>
      <w:jc w:val="left"/>
    </w:pPr>
    <w:rPr>
      <w:rFonts w:ascii="Arial Black" w:eastAsiaTheme="minorEastAsia" w:hAnsi="Arial Black" w:cstheme="minorBidi"/>
      <w:noProof w:val="0"/>
      <w:sz w:val="24"/>
      <w:szCs w:val="24"/>
    </w:rPr>
  </w:style>
  <w:style w:type="paragraph" w:customStyle="1" w:styleId="Style33">
    <w:name w:val="Style33"/>
    <w:basedOn w:val="Normal"/>
    <w:uiPriority w:val="99"/>
    <w:rsid w:val="00E155E3"/>
    <w:pPr>
      <w:tabs>
        <w:tab w:val="clear" w:pos="1440"/>
      </w:tabs>
      <w:autoSpaceDE w:val="0"/>
      <w:autoSpaceDN w:val="0"/>
      <w:adjustRightInd w:val="0"/>
      <w:spacing w:line="283" w:lineRule="exact"/>
      <w:ind w:firstLine="538"/>
    </w:pPr>
    <w:rPr>
      <w:rFonts w:ascii="Arial Black" w:eastAsiaTheme="minorEastAsia" w:hAnsi="Arial Black" w:cstheme="minorBidi"/>
      <w:noProof w:val="0"/>
      <w:sz w:val="24"/>
      <w:szCs w:val="24"/>
    </w:rPr>
  </w:style>
  <w:style w:type="paragraph" w:customStyle="1" w:styleId="Style17">
    <w:name w:val="Style17"/>
    <w:basedOn w:val="Normal"/>
    <w:uiPriority w:val="99"/>
    <w:rsid w:val="009C10B7"/>
    <w:pPr>
      <w:tabs>
        <w:tab w:val="clear" w:pos="1440"/>
      </w:tabs>
      <w:autoSpaceDE w:val="0"/>
      <w:autoSpaceDN w:val="0"/>
      <w:adjustRightInd w:val="0"/>
      <w:spacing w:line="278" w:lineRule="exact"/>
      <w:ind w:hanging="355"/>
    </w:pPr>
    <w:rPr>
      <w:rFonts w:eastAsiaTheme="minorEastAsia"/>
      <w:noProof w:val="0"/>
      <w:sz w:val="24"/>
      <w:szCs w:val="24"/>
    </w:rPr>
  </w:style>
  <w:style w:type="paragraph" w:customStyle="1" w:styleId="Style20">
    <w:name w:val="Style20"/>
    <w:basedOn w:val="Normal"/>
    <w:uiPriority w:val="99"/>
    <w:rsid w:val="009C10B7"/>
    <w:pPr>
      <w:tabs>
        <w:tab w:val="clear" w:pos="1440"/>
      </w:tabs>
      <w:autoSpaceDE w:val="0"/>
      <w:autoSpaceDN w:val="0"/>
      <w:adjustRightInd w:val="0"/>
      <w:spacing w:line="280" w:lineRule="exact"/>
    </w:pPr>
    <w:rPr>
      <w:rFonts w:eastAsiaTheme="minorEastAsia"/>
      <w:noProof w:val="0"/>
      <w:sz w:val="24"/>
      <w:szCs w:val="24"/>
    </w:rPr>
  </w:style>
  <w:style w:type="character" w:customStyle="1" w:styleId="FontStyle69">
    <w:name w:val="Font Style69"/>
    <w:basedOn w:val="DefaultParagraphFont"/>
    <w:uiPriority w:val="99"/>
    <w:rsid w:val="009C10B7"/>
    <w:rPr>
      <w:rFonts w:ascii="Times New Roman" w:hAnsi="Times New Roman" w:cs="Times New Roman"/>
      <w:smallCaps/>
      <w:color w:val="000000"/>
      <w:spacing w:val="-10"/>
      <w:sz w:val="24"/>
      <w:szCs w:val="24"/>
    </w:rPr>
  </w:style>
  <w:style w:type="paragraph" w:customStyle="1" w:styleId="Style1">
    <w:name w:val="Style1"/>
    <w:basedOn w:val="Normal"/>
    <w:uiPriority w:val="99"/>
    <w:rsid w:val="009C10B7"/>
    <w:pPr>
      <w:tabs>
        <w:tab w:val="clear" w:pos="1440"/>
      </w:tabs>
      <w:autoSpaceDE w:val="0"/>
      <w:autoSpaceDN w:val="0"/>
      <w:adjustRightInd w:val="0"/>
      <w:spacing w:line="312" w:lineRule="exact"/>
      <w:ind w:firstLine="634"/>
    </w:pPr>
    <w:rPr>
      <w:rFonts w:eastAsiaTheme="minorEastAsia"/>
      <w:noProof w:val="0"/>
      <w:sz w:val="24"/>
      <w:szCs w:val="24"/>
    </w:rPr>
  </w:style>
  <w:style w:type="paragraph" w:customStyle="1" w:styleId="Style44">
    <w:name w:val="Style44"/>
    <w:basedOn w:val="Normal"/>
    <w:uiPriority w:val="99"/>
    <w:rsid w:val="009C10B7"/>
    <w:pPr>
      <w:tabs>
        <w:tab w:val="clear" w:pos="1440"/>
      </w:tabs>
      <w:autoSpaceDE w:val="0"/>
      <w:autoSpaceDN w:val="0"/>
      <w:adjustRightInd w:val="0"/>
      <w:spacing w:line="562" w:lineRule="exact"/>
      <w:jc w:val="left"/>
    </w:pPr>
    <w:rPr>
      <w:rFonts w:eastAsiaTheme="minorEastAsia"/>
      <w:noProof w:val="0"/>
      <w:sz w:val="24"/>
      <w:szCs w:val="24"/>
    </w:rPr>
  </w:style>
  <w:style w:type="paragraph" w:customStyle="1" w:styleId="Style36">
    <w:name w:val="Style36"/>
    <w:basedOn w:val="Normal"/>
    <w:uiPriority w:val="99"/>
    <w:rsid w:val="009C10B7"/>
    <w:pPr>
      <w:tabs>
        <w:tab w:val="clear" w:pos="1440"/>
      </w:tabs>
      <w:autoSpaceDE w:val="0"/>
      <w:autoSpaceDN w:val="0"/>
      <w:adjustRightInd w:val="0"/>
      <w:spacing w:line="322" w:lineRule="exact"/>
      <w:ind w:hanging="365"/>
    </w:pPr>
    <w:rPr>
      <w:rFonts w:eastAsiaTheme="minorEastAsia"/>
      <w:noProof w:val="0"/>
      <w:sz w:val="24"/>
      <w:szCs w:val="24"/>
    </w:rPr>
  </w:style>
  <w:style w:type="paragraph" w:customStyle="1" w:styleId="Style2">
    <w:name w:val="Style2"/>
    <w:basedOn w:val="Normal"/>
    <w:uiPriority w:val="99"/>
    <w:rsid w:val="009C10B7"/>
    <w:pPr>
      <w:tabs>
        <w:tab w:val="clear" w:pos="1440"/>
      </w:tabs>
      <w:autoSpaceDE w:val="0"/>
      <w:autoSpaceDN w:val="0"/>
      <w:adjustRightInd w:val="0"/>
      <w:spacing w:line="314" w:lineRule="exact"/>
      <w:jc w:val="center"/>
    </w:pPr>
    <w:rPr>
      <w:rFonts w:eastAsiaTheme="minorEastAsia"/>
      <w:noProof w:val="0"/>
      <w:sz w:val="24"/>
      <w:szCs w:val="24"/>
    </w:rPr>
  </w:style>
  <w:style w:type="paragraph" w:customStyle="1" w:styleId="Style41">
    <w:name w:val="Style41"/>
    <w:basedOn w:val="Normal"/>
    <w:uiPriority w:val="99"/>
    <w:rsid w:val="009C10B7"/>
    <w:pPr>
      <w:tabs>
        <w:tab w:val="clear" w:pos="1440"/>
      </w:tabs>
      <w:autoSpaceDE w:val="0"/>
      <w:autoSpaceDN w:val="0"/>
      <w:adjustRightInd w:val="0"/>
      <w:spacing w:line="278" w:lineRule="exact"/>
    </w:pPr>
    <w:rPr>
      <w:rFonts w:eastAsiaTheme="minorEastAsia"/>
      <w:noProof w:val="0"/>
      <w:sz w:val="24"/>
      <w:szCs w:val="24"/>
    </w:rPr>
  </w:style>
  <w:style w:type="character" w:customStyle="1" w:styleId="FontStyle78">
    <w:name w:val="Font Style78"/>
    <w:basedOn w:val="DefaultParagraphFont"/>
    <w:uiPriority w:val="99"/>
    <w:rsid w:val="00563DD7"/>
    <w:rPr>
      <w:rFonts w:ascii="Times New Roman" w:hAnsi="Times New Roman" w:cs="Times New Roman"/>
      <w:i/>
      <w:iCs/>
      <w:color w:val="000000"/>
      <w:sz w:val="24"/>
      <w:szCs w:val="24"/>
    </w:rPr>
  </w:style>
  <w:style w:type="paragraph" w:customStyle="1" w:styleId="Style31">
    <w:name w:val="Style31"/>
    <w:basedOn w:val="Normal"/>
    <w:uiPriority w:val="99"/>
    <w:rsid w:val="00563DD7"/>
    <w:pPr>
      <w:tabs>
        <w:tab w:val="clear" w:pos="1440"/>
      </w:tabs>
      <w:autoSpaceDE w:val="0"/>
      <w:autoSpaceDN w:val="0"/>
      <w:adjustRightInd w:val="0"/>
      <w:jc w:val="left"/>
    </w:pPr>
    <w:rPr>
      <w:rFonts w:eastAsiaTheme="minorEastAsia"/>
      <w:noProof w:val="0"/>
      <w:sz w:val="24"/>
      <w:szCs w:val="24"/>
    </w:rPr>
  </w:style>
  <w:style w:type="character" w:customStyle="1" w:styleId="FontStyle70">
    <w:name w:val="Font Style70"/>
    <w:basedOn w:val="DefaultParagraphFont"/>
    <w:uiPriority w:val="99"/>
    <w:rsid w:val="00563DD7"/>
    <w:rPr>
      <w:rFonts w:ascii="Times New Roman" w:hAnsi="Times New Roman" w:cs="Times New Roman"/>
      <w:b/>
      <w:bCs/>
      <w:color w:val="000000"/>
      <w:sz w:val="14"/>
      <w:szCs w:val="14"/>
    </w:rPr>
  </w:style>
  <w:style w:type="character" w:customStyle="1" w:styleId="FontStyle80">
    <w:name w:val="Font Style80"/>
    <w:basedOn w:val="DefaultParagraphFont"/>
    <w:uiPriority w:val="99"/>
    <w:rsid w:val="009521BF"/>
    <w:rPr>
      <w:rFonts w:ascii="Times New Roman" w:hAnsi="Times New Roman" w:cs="Times New Roman"/>
      <w:color w:val="000000"/>
      <w:sz w:val="20"/>
      <w:szCs w:val="20"/>
    </w:rPr>
  </w:style>
  <w:style w:type="paragraph" w:customStyle="1" w:styleId="Style3">
    <w:name w:val="Style3"/>
    <w:basedOn w:val="Normal"/>
    <w:uiPriority w:val="99"/>
    <w:rsid w:val="00014B12"/>
    <w:pPr>
      <w:tabs>
        <w:tab w:val="clear" w:pos="1440"/>
      </w:tabs>
      <w:autoSpaceDE w:val="0"/>
      <w:autoSpaceDN w:val="0"/>
      <w:adjustRightInd w:val="0"/>
      <w:spacing w:line="314" w:lineRule="exact"/>
      <w:jc w:val="center"/>
    </w:pPr>
    <w:rPr>
      <w:rFonts w:eastAsiaTheme="minorEastAsia"/>
      <w:noProof w:val="0"/>
      <w:sz w:val="24"/>
      <w:szCs w:val="24"/>
    </w:rPr>
  </w:style>
  <w:style w:type="paragraph" w:customStyle="1" w:styleId="Style38">
    <w:name w:val="Style38"/>
    <w:basedOn w:val="Normal"/>
    <w:uiPriority w:val="99"/>
    <w:rsid w:val="00014B12"/>
    <w:pPr>
      <w:tabs>
        <w:tab w:val="clear" w:pos="1440"/>
      </w:tabs>
      <w:autoSpaceDE w:val="0"/>
      <w:autoSpaceDN w:val="0"/>
      <w:adjustRightInd w:val="0"/>
      <w:spacing w:line="547" w:lineRule="exact"/>
      <w:ind w:firstLine="1766"/>
      <w:jc w:val="left"/>
    </w:pPr>
    <w:rPr>
      <w:rFonts w:eastAsiaTheme="minorEastAsia"/>
      <w:noProof w:val="0"/>
      <w:sz w:val="24"/>
      <w:szCs w:val="24"/>
    </w:rPr>
  </w:style>
  <w:style w:type="paragraph" w:customStyle="1" w:styleId="Style9">
    <w:name w:val="Style9"/>
    <w:basedOn w:val="Normal"/>
    <w:uiPriority w:val="99"/>
    <w:rsid w:val="006A09EE"/>
    <w:pPr>
      <w:tabs>
        <w:tab w:val="clear" w:pos="1440"/>
      </w:tabs>
      <w:autoSpaceDE w:val="0"/>
      <w:autoSpaceDN w:val="0"/>
      <w:adjustRightInd w:val="0"/>
      <w:spacing w:line="278" w:lineRule="exact"/>
      <w:ind w:firstLine="691"/>
    </w:pPr>
    <w:rPr>
      <w:rFonts w:eastAsiaTheme="minorEastAsia"/>
      <w:noProof w:val="0"/>
      <w:sz w:val="24"/>
      <w:szCs w:val="24"/>
    </w:rPr>
  </w:style>
  <w:style w:type="paragraph" w:customStyle="1" w:styleId="Style10">
    <w:name w:val="Style10"/>
    <w:basedOn w:val="Normal"/>
    <w:uiPriority w:val="99"/>
    <w:rsid w:val="006A09EE"/>
    <w:pPr>
      <w:tabs>
        <w:tab w:val="clear" w:pos="1440"/>
      </w:tabs>
      <w:autoSpaceDE w:val="0"/>
      <w:autoSpaceDN w:val="0"/>
      <w:adjustRightInd w:val="0"/>
    </w:pPr>
    <w:rPr>
      <w:rFonts w:eastAsiaTheme="minorEastAsia"/>
      <w:noProof w:val="0"/>
      <w:sz w:val="24"/>
      <w:szCs w:val="24"/>
    </w:rPr>
  </w:style>
  <w:style w:type="paragraph" w:customStyle="1" w:styleId="Style53">
    <w:name w:val="Style53"/>
    <w:basedOn w:val="Normal"/>
    <w:uiPriority w:val="99"/>
    <w:rsid w:val="006A09EE"/>
    <w:pPr>
      <w:tabs>
        <w:tab w:val="clear" w:pos="1440"/>
      </w:tabs>
      <w:autoSpaceDE w:val="0"/>
      <w:autoSpaceDN w:val="0"/>
      <w:adjustRightInd w:val="0"/>
      <w:jc w:val="left"/>
    </w:pPr>
    <w:rPr>
      <w:rFonts w:eastAsiaTheme="minorEastAsia"/>
      <w:noProof w:val="0"/>
      <w:sz w:val="24"/>
      <w:szCs w:val="24"/>
    </w:rPr>
  </w:style>
  <w:style w:type="paragraph" w:customStyle="1" w:styleId="Style51">
    <w:name w:val="Style51"/>
    <w:basedOn w:val="Normal"/>
    <w:uiPriority w:val="99"/>
    <w:rsid w:val="00246A35"/>
    <w:pPr>
      <w:tabs>
        <w:tab w:val="clear" w:pos="1440"/>
      </w:tabs>
      <w:autoSpaceDE w:val="0"/>
      <w:autoSpaceDN w:val="0"/>
      <w:adjustRightInd w:val="0"/>
      <w:spacing w:line="276" w:lineRule="exact"/>
      <w:ind w:firstLine="960"/>
    </w:pPr>
    <w:rPr>
      <w:rFonts w:eastAsiaTheme="minorEastAsia"/>
      <w:noProof w:val="0"/>
      <w:sz w:val="24"/>
      <w:szCs w:val="24"/>
    </w:rPr>
  </w:style>
  <w:style w:type="paragraph" w:customStyle="1" w:styleId="Style24">
    <w:name w:val="Style24"/>
    <w:basedOn w:val="Normal"/>
    <w:uiPriority w:val="99"/>
    <w:rsid w:val="00224CC2"/>
    <w:pPr>
      <w:tabs>
        <w:tab w:val="clear" w:pos="1440"/>
      </w:tabs>
      <w:autoSpaceDE w:val="0"/>
      <w:autoSpaceDN w:val="0"/>
      <w:adjustRightInd w:val="0"/>
      <w:spacing w:line="275" w:lineRule="exact"/>
    </w:pPr>
    <w:rPr>
      <w:rFonts w:eastAsiaTheme="minorEastAsia"/>
      <w:noProof w:val="0"/>
      <w:sz w:val="24"/>
      <w:szCs w:val="24"/>
    </w:rPr>
  </w:style>
  <w:style w:type="character" w:customStyle="1" w:styleId="FontStyle81">
    <w:name w:val="Font Style81"/>
    <w:basedOn w:val="DefaultParagraphFont"/>
    <w:uiPriority w:val="99"/>
    <w:rsid w:val="00224CC2"/>
    <w:rPr>
      <w:rFonts w:ascii="Times New Roman" w:hAnsi="Times New Roman" w:cs="Times New Roman"/>
      <w:color w:val="000000"/>
      <w:sz w:val="20"/>
      <w:szCs w:val="20"/>
    </w:rPr>
  </w:style>
  <w:style w:type="paragraph" w:customStyle="1" w:styleId="Style18">
    <w:name w:val="Style18"/>
    <w:basedOn w:val="Normal"/>
    <w:uiPriority w:val="99"/>
    <w:rsid w:val="0037442A"/>
    <w:pPr>
      <w:tabs>
        <w:tab w:val="clear" w:pos="1440"/>
      </w:tabs>
      <w:autoSpaceDE w:val="0"/>
      <w:autoSpaceDN w:val="0"/>
      <w:adjustRightInd w:val="0"/>
      <w:spacing w:line="274" w:lineRule="exact"/>
      <w:jc w:val="left"/>
    </w:pPr>
    <w:rPr>
      <w:rFonts w:eastAsiaTheme="minorEastAsia"/>
      <w:noProof w:val="0"/>
      <w:sz w:val="24"/>
      <w:szCs w:val="24"/>
    </w:rPr>
  </w:style>
  <w:style w:type="character" w:customStyle="1" w:styleId="FontStyle64">
    <w:name w:val="Font Style64"/>
    <w:basedOn w:val="DefaultParagraphFont"/>
    <w:uiPriority w:val="99"/>
    <w:rsid w:val="00014D14"/>
    <w:rPr>
      <w:rFonts w:ascii="Times New Roman" w:hAnsi="Times New Roman" w:cs="Times New Roman"/>
      <w:b/>
      <w:bCs/>
      <w:color w:val="000000"/>
      <w:spacing w:val="10"/>
      <w:sz w:val="20"/>
      <w:szCs w:val="20"/>
    </w:rPr>
  </w:style>
  <w:style w:type="paragraph" w:customStyle="1" w:styleId="Style45">
    <w:name w:val="Style45"/>
    <w:basedOn w:val="Normal"/>
    <w:uiPriority w:val="99"/>
    <w:rsid w:val="00014D14"/>
    <w:pPr>
      <w:tabs>
        <w:tab w:val="clear" w:pos="1440"/>
      </w:tabs>
      <w:autoSpaceDE w:val="0"/>
      <w:autoSpaceDN w:val="0"/>
      <w:adjustRightInd w:val="0"/>
      <w:spacing w:line="566" w:lineRule="exact"/>
      <w:ind w:firstLine="1747"/>
      <w:jc w:val="left"/>
    </w:pPr>
    <w:rPr>
      <w:rFonts w:eastAsiaTheme="minorEastAsia"/>
      <w:noProof w:val="0"/>
      <w:sz w:val="24"/>
      <w:szCs w:val="24"/>
    </w:rPr>
  </w:style>
  <w:style w:type="paragraph" w:customStyle="1" w:styleId="Style46">
    <w:name w:val="Style46"/>
    <w:basedOn w:val="Normal"/>
    <w:uiPriority w:val="99"/>
    <w:rsid w:val="00014D14"/>
    <w:pPr>
      <w:tabs>
        <w:tab w:val="clear" w:pos="1440"/>
      </w:tabs>
      <w:autoSpaceDE w:val="0"/>
      <w:autoSpaceDN w:val="0"/>
      <w:adjustRightInd w:val="0"/>
      <w:spacing w:line="326" w:lineRule="exact"/>
      <w:ind w:firstLine="336"/>
    </w:pPr>
    <w:rPr>
      <w:rFonts w:eastAsiaTheme="minorEastAsia"/>
      <w:noProof w:val="0"/>
      <w:sz w:val="24"/>
      <w:szCs w:val="24"/>
    </w:rPr>
  </w:style>
  <w:style w:type="paragraph" w:customStyle="1" w:styleId="Style26">
    <w:name w:val="Style26"/>
    <w:basedOn w:val="Normal"/>
    <w:uiPriority w:val="99"/>
    <w:rsid w:val="00473C8F"/>
    <w:pPr>
      <w:tabs>
        <w:tab w:val="clear" w:pos="1440"/>
      </w:tabs>
      <w:autoSpaceDE w:val="0"/>
      <w:autoSpaceDN w:val="0"/>
      <w:adjustRightInd w:val="0"/>
      <w:spacing w:line="317" w:lineRule="exact"/>
    </w:pPr>
    <w:rPr>
      <w:rFonts w:eastAsiaTheme="minorEastAsia"/>
      <w:noProof w:val="0"/>
      <w:sz w:val="24"/>
      <w:szCs w:val="24"/>
    </w:rPr>
  </w:style>
  <w:style w:type="paragraph" w:customStyle="1" w:styleId="Style43">
    <w:name w:val="Style43"/>
    <w:basedOn w:val="Normal"/>
    <w:uiPriority w:val="99"/>
    <w:rsid w:val="00473C8F"/>
    <w:pPr>
      <w:tabs>
        <w:tab w:val="clear" w:pos="1440"/>
      </w:tabs>
      <w:autoSpaceDE w:val="0"/>
      <w:autoSpaceDN w:val="0"/>
      <w:adjustRightInd w:val="0"/>
      <w:spacing w:line="322" w:lineRule="exact"/>
      <w:ind w:firstLine="1162"/>
    </w:pPr>
    <w:rPr>
      <w:rFonts w:eastAsiaTheme="minorEastAsia"/>
      <w:noProof w:val="0"/>
      <w:sz w:val="24"/>
      <w:szCs w:val="24"/>
    </w:rPr>
  </w:style>
  <w:style w:type="paragraph" w:customStyle="1" w:styleId="Style47">
    <w:name w:val="Style47"/>
    <w:basedOn w:val="Normal"/>
    <w:uiPriority w:val="99"/>
    <w:rsid w:val="00864CB1"/>
    <w:pPr>
      <w:tabs>
        <w:tab w:val="clear" w:pos="1440"/>
      </w:tabs>
      <w:autoSpaceDE w:val="0"/>
      <w:autoSpaceDN w:val="0"/>
      <w:adjustRightInd w:val="0"/>
      <w:spacing w:line="317" w:lineRule="exact"/>
      <w:ind w:firstLine="720"/>
    </w:pPr>
    <w:rPr>
      <w:rFonts w:eastAsiaTheme="minorEastAsia"/>
      <w:noProof w:val="0"/>
      <w:sz w:val="24"/>
      <w:szCs w:val="24"/>
    </w:rPr>
  </w:style>
  <w:style w:type="paragraph" w:customStyle="1" w:styleId="Style25">
    <w:name w:val="Style25"/>
    <w:basedOn w:val="Normal"/>
    <w:uiPriority w:val="99"/>
    <w:rsid w:val="009B6AB1"/>
    <w:pPr>
      <w:tabs>
        <w:tab w:val="clear" w:pos="1440"/>
      </w:tabs>
      <w:autoSpaceDE w:val="0"/>
      <w:autoSpaceDN w:val="0"/>
      <w:adjustRightInd w:val="0"/>
      <w:spacing w:line="282" w:lineRule="exact"/>
      <w:ind w:firstLine="1075"/>
    </w:pPr>
    <w:rPr>
      <w:rFonts w:eastAsiaTheme="minorEastAsia"/>
      <w:noProof w:val="0"/>
      <w:sz w:val="24"/>
      <w:szCs w:val="24"/>
    </w:rPr>
  </w:style>
  <w:style w:type="paragraph" w:customStyle="1" w:styleId="Style49">
    <w:name w:val="Style49"/>
    <w:basedOn w:val="Normal"/>
    <w:uiPriority w:val="99"/>
    <w:rsid w:val="009B6AB1"/>
    <w:pPr>
      <w:tabs>
        <w:tab w:val="clear" w:pos="1440"/>
      </w:tabs>
      <w:autoSpaceDE w:val="0"/>
      <w:autoSpaceDN w:val="0"/>
      <w:adjustRightInd w:val="0"/>
      <w:spacing w:line="278" w:lineRule="exact"/>
      <w:ind w:firstLine="1469"/>
      <w:jc w:val="left"/>
    </w:pPr>
    <w:rPr>
      <w:rFonts w:eastAsiaTheme="minorEastAsia"/>
      <w:noProof w:val="0"/>
      <w:sz w:val="24"/>
      <w:szCs w:val="24"/>
    </w:rPr>
  </w:style>
  <w:style w:type="paragraph" w:customStyle="1" w:styleId="Style5">
    <w:name w:val="Style5"/>
    <w:basedOn w:val="Normal"/>
    <w:uiPriority w:val="99"/>
    <w:rsid w:val="009B6AB1"/>
    <w:pPr>
      <w:tabs>
        <w:tab w:val="clear" w:pos="1440"/>
      </w:tabs>
      <w:autoSpaceDE w:val="0"/>
      <w:autoSpaceDN w:val="0"/>
      <w:adjustRightInd w:val="0"/>
      <w:spacing w:line="274" w:lineRule="exact"/>
      <w:ind w:firstLine="691"/>
      <w:jc w:val="left"/>
    </w:pPr>
    <w:rPr>
      <w:rFonts w:eastAsiaTheme="minorEastAsia"/>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12FD-1366-46BF-B79D-67B576F3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7190</Words>
  <Characters>40984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Bozana Vojinovic</dc:creator>
  <cp:lastModifiedBy>Sladjana Velimirovic</cp:lastModifiedBy>
  <cp:revision>2</cp:revision>
  <dcterms:created xsi:type="dcterms:W3CDTF">2019-11-27T08:06:00Z</dcterms:created>
  <dcterms:modified xsi:type="dcterms:W3CDTF">2019-11-27T08:06:00Z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284103</vt:lpwstr>
  </property>
  <property fmtid="{D5CDD505-2E9C-101B-9397-08002B2CF9AE}" pid="3" name="UserID">
    <vt:lpwstr>683</vt:lpwstr>
  </property>
</Properties>
</file>